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D5A2" w14:textId="77777777" w:rsidR="009240F6" w:rsidRPr="00EF4926" w:rsidRDefault="009240F6" w:rsidP="009240F6">
      <w:pPr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7725CF4" wp14:editId="0964DCED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6B83" w14:textId="77777777" w:rsidR="009240F6" w:rsidRPr="00AD309C" w:rsidRDefault="009240F6" w:rsidP="009240F6">
      <w:pPr>
        <w:pStyle w:val="Naslov3"/>
        <w:rPr>
          <w:rFonts w:ascii="Times New Roman" w:hAnsi="Times New Roman"/>
          <w:bCs/>
          <w:i w:val="0"/>
          <w:iCs/>
          <w:sz w:val="24"/>
          <w:szCs w:val="24"/>
          <w:lang w:val="hr-HR"/>
        </w:rPr>
      </w:pPr>
      <w:r w:rsidRPr="00AD309C">
        <w:rPr>
          <w:rFonts w:ascii="Times New Roman" w:hAnsi="Times New Roman"/>
          <w:bCs/>
          <w:i w:val="0"/>
          <w:iCs/>
          <w:sz w:val="24"/>
          <w:szCs w:val="24"/>
          <w:lang w:val="hr-HR"/>
        </w:rPr>
        <w:t>GRADONAČELNIK</w:t>
      </w:r>
    </w:p>
    <w:p w14:paraId="34FF5B41" w14:textId="050E9F07" w:rsidR="009240F6" w:rsidRPr="00AD309C" w:rsidRDefault="009240F6" w:rsidP="009240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D309C">
        <w:rPr>
          <w:rFonts w:ascii="Times New Roman" w:hAnsi="Times New Roman" w:cs="Times New Roman"/>
          <w:iCs/>
          <w:sz w:val="24"/>
          <w:szCs w:val="24"/>
        </w:rPr>
        <w:t xml:space="preserve">KLASA: 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>550-01/2</w:t>
      </w:r>
      <w:r w:rsidR="004F5916">
        <w:rPr>
          <w:rFonts w:ascii="Times New Roman" w:hAnsi="Times New Roman" w:cs="Times New Roman"/>
          <w:iCs/>
          <w:sz w:val="24"/>
          <w:szCs w:val="24"/>
        </w:rPr>
        <w:t>5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>-01/</w:t>
      </w:r>
      <w:r w:rsidR="004F5916">
        <w:rPr>
          <w:rFonts w:ascii="Times New Roman" w:hAnsi="Times New Roman" w:cs="Times New Roman"/>
          <w:iCs/>
          <w:sz w:val="24"/>
          <w:szCs w:val="24"/>
        </w:rPr>
        <w:t>101</w:t>
      </w:r>
    </w:p>
    <w:p w14:paraId="435C9E36" w14:textId="5FDFD7AD" w:rsidR="009240F6" w:rsidRPr="00AD309C" w:rsidRDefault="009240F6" w:rsidP="009240F6">
      <w:pPr>
        <w:pStyle w:val="Naslov1"/>
        <w:rPr>
          <w:rFonts w:ascii="Times New Roman" w:hAnsi="Times New Roman"/>
          <w:iCs/>
          <w:sz w:val="24"/>
          <w:szCs w:val="24"/>
          <w:u w:val="none"/>
          <w:lang w:val="hr-HR"/>
        </w:rPr>
      </w:pPr>
      <w:r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 xml:space="preserve">URBROJ: </w:t>
      </w:r>
      <w:r w:rsidR="00811307"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>2196-4-2-2</w:t>
      </w:r>
      <w:r w:rsidR="004F5916">
        <w:rPr>
          <w:rFonts w:ascii="Times New Roman" w:hAnsi="Times New Roman"/>
          <w:iCs/>
          <w:sz w:val="24"/>
          <w:szCs w:val="24"/>
          <w:u w:val="none"/>
          <w:lang w:val="hr-HR"/>
        </w:rPr>
        <w:t>5</w:t>
      </w:r>
      <w:r w:rsidR="009E5A9A" w:rsidRPr="00AD309C">
        <w:rPr>
          <w:rFonts w:ascii="Times New Roman" w:hAnsi="Times New Roman"/>
          <w:iCs/>
          <w:sz w:val="24"/>
          <w:szCs w:val="24"/>
          <w:u w:val="none"/>
          <w:lang w:val="hr-HR"/>
        </w:rPr>
        <w:t>-</w:t>
      </w:r>
      <w:r w:rsidR="00F72E3F">
        <w:rPr>
          <w:rFonts w:ascii="Times New Roman" w:hAnsi="Times New Roman"/>
          <w:iCs/>
          <w:sz w:val="24"/>
          <w:szCs w:val="24"/>
          <w:u w:val="none"/>
          <w:lang w:val="hr-HR"/>
        </w:rPr>
        <w:t>2</w:t>
      </w:r>
    </w:p>
    <w:p w14:paraId="32C161FB" w14:textId="72A11702" w:rsidR="00824860" w:rsidRPr="00AD309C" w:rsidRDefault="009240F6" w:rsidP="0030042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D309C">
        <w:rPr>
          <w:rFonts w:ascii="Times New Roman" w:hAnsi="Times New Roman" w:cs="Times New Roman"/>
          <w:iCs/>
          <w:sz w:val="24"/>
          <w:szCs w:val="24"/>
        </w:rPr>
        <w:t xml:space="preserve">Vinkovci, </w:t>
      </w:r>
      <w:r w:rsidR="004F5916">
        <w:rPr>
          <w:rFonts w:ascii="Times New Roman" w:hAnsi="Times New Roman" w:cs="Times New Roman"/>
          <w:iCs/>
          <w:sz w:val="24"/>
          <w:szCs w:val="24"/>
        </w:rPr>
        <w:t>5</w:t>
      </w:r>
      <w:r w:rsidR="00811307" w:rsidRPr="00AD309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F5916">
        <w:rPr>
          <w:rFonts w:ascii="Times New Roman" w:hAnsi="Times New Roman" w:cs="Times New Roman"/>
          <w:iCs/>
          <w:sz w:val="24"/>
          <w:szCs w:val="24"/>
        </w:rPr>
        <w:t>siječnja</w:t>
      </w:r>
      <w:r w:rsidRPr="00AD309C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30042A" w:rsidRPr="00AD309C">
        <w:rPr>
          <w:rFonts w:ascii="Times New Roman" w:hAnsi="Times New Roman" w:cs="Times New Roman"/>
          <w:iCs/>
          <w:sz w:val="24"/>
          <w:szCs w:val="24"/>
        </w:rPr>
        <w:t>2</w:t>
      </w:r>
      <w:r w:rsidR="00A2042E">
        <w:rPr>
          <w:rFonts w:ascii="Times New Roman" w:hAnsi="Times New Roman" w:cs="Times New Roman"/>
          <w:iCs/>
          <w:sz w:val="24"/>
          <w:szCs w:val="24"/>
        </w:rPr>
        <w:t>6</w:t>
      </w:r>
      <w:r w:rsidRPr="00AD309C">
        <w:rPr>
          <w:rFonts w:ascii="Times New Roman" w:hAnsi="Times New Roman" w:cs="Times New Roman"/>
          <w:iCs/>
          <w:sz w:val="24"/>
          <w:szCs w:val="24"/>
        </w:rPr>
        <w:t>. godine</w:t>
      </w:r>
    </w:p>
    <w:p w14:paraId="755454CF" w14:textId="60E27573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Gradonačelnik Grada Vinkovaca temeljem članka 44. i 48. Zakona o lokalnoj i područnoj (regionalnoj) samoupravi (</w:t>
      </w:r>
      <w:r w:rsidR="00935D78">
        <w:rPr>
          <w:rFonts w:ascii="Times New Roman" w:hAnsi="Times New Roman" w:cs="Times New Roman"/>
          <w:sz w:val="24"/>
          <w:szCs w:val="24"/>
        </w:rPr>
        <w:t>„</w:t>
      </w:r>
      <w:r w:rsidR="00935D78" w:rsidRPr="00935D78">
        <w:rPr>
          <w:rFonts w:ascii="Times New Roman" w:hAnsi="Times New Roman" w:cs="Times New Roman"/>
          <w:sz w:val="24"/>
          <w:szCs w:val="24"/>
        </w:rPr>
        <w:t>N</w:t>
      </w:r>
      <w:r w:rsidR="00935D78">
        <w:rPr>
          <w:rFonts w:ascii="Times New Roman" w:hAnsi="Times New Roman" w:cs="Times New Roman"/>
          <w:sz w:val="24"/>
          <w:szCs w:val="24"/>
        </w:rPr>
        <w:t>arodne novine“ br.</w:t>
      </w:r>
      <w:r w:rsidR="00935D78" w:rsidRPr="00935D78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98/19, 144/20</w:t>
      </w:r>
      <w:r w:rsidRPr="00AD309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E5A9A" w:rsidRPr="00AD309C">
        <w:rPr>
          <w:rFonts w:ascii="Times New Roman" w:hAnsi="Times New Roman" w:cs="Times New Roman"/>
          <w:sz w:val="24"/>
          <w:szCs w:val="24"/>
        </w:rPr>
        <w:t>5</w:t>
      </w:r>
      <w:r w:rsidRPr="00AD309C">
        <w:rPr>
          <w:rFonts w:ascii="Times New Roman" w:hAnsi="Times New Roman" w:cs="Times New Roman"/>
          <w:sz w:val="24"/>
          <w:szCs w:val="24"/>
        </w:rPr>
        <w:t>7. Statuta Grada Vinkovaca (“Službeni glasnik” Grada Vinkovaca br</w:t>
      </w:r>
      <w:r w:rsidR="00E57CFE" w:rsidRPr="00AD309C">
        <w:rPr>
          <w:rFonts w:ascii="Times New Roman" w:hAnsi="Times New Roman" w:cs="Times New Roman"/>
          <w:sz w:val="24"/>
          <w:szCs w:val="24"/>
        </w:rPr>
        <w:t xml:space="preserve">. </w:t>
      </w:r>
      <w:r w:rsidRPr="00AD309C">
        <w:rPr>
          <w:rFonts w:ascii="Times New Roman" w:hAnsi="Times New Roman" w:cs="Times New Roman"/>
          <w:sz w:val="24"/>
          <w:szCs w:val="24"/>
        </w:rPr>
        <w:t>02/</w:t>
      </w:r>
      <w:r w:rsidR="00E57CFE" w:rsidRPr="00AD309C">
        <w:rPr>
          <w:rFonts w:ascii="Times New Roman" w:hAnsi="Times New Roman" w:cs="Times New Roman"/>
          <w:sz w:val="24"/>
          <w:szCs w:val="24"/>
        </w:rPr>
        <w:t>21</w:t>
      </w:r>
      <w:r w:rsidR="000422D4">
        <w:rPr>
          <w:rFonts w:ascii="Times New Roman" w:hAnsi="Times New Roman" w:cs="Times New Roman"/>
          <w:sz w:val="24"/>
          <w:szCs w:val="24"/>
        </w:rPr>
        <w:t xml:space="preserve"> i 02/25</w:t>
      </w:r>
      <w:r w:rsidRPr="00AD309C">
        <w:rPr>
          <w:rFonts w:ascii="Times New Roman" w:hAnsi="Times New Roman" w:cs="Times New Roman"/>
          <w:sz w:val="24"/>
          <w:szCs w:val="24"/>
        </w:rPr>
        <w:t>) i članka 15. Pravilnika o financiranju javnih potreba Grada Vinkovaca (</w:t>
      </w:r>
      <w:r w:rsidR="00F450E9" w:rsidRPr="00AD309C">
        <w:rPr>
          <w:rFonts w:ascii="Times New Roman" w:hAnsi="Times New Roman" w:cs="Times New Roman"/>
          <w:sz w:val="24"/>
          <w:szCs w:val="24"/>
        </w:rPr>
        <w:t>“</w:t>
      </w:r>
      <w:r w:rsidRPr="00AD309C">
        <w:rPr>
          <w:rFonts w:ascii="Times New Roman" w:hAnsi="Times New Roman" w:cs="Times New Roman"/>
          <w:sz w:val="24"/>
          <w:szCs w:val="24"/>
        </w:rPr>
        <w:t xml:space="preserve">Službeni glasnik“ Grada Vinkovaca br. </w:t>
      </w:r>
      <w:r w:rsidR="0096667E">
        <w:rPr>
          <w:rFonts w:ascii="Times New Roman" w:hAnsi="Times New Roman" w:cs="Times New Roman"/>
          <w:sz w:val="24"/>
          <w:szCs w:val="24"/>
        </w:rPr>
        <w:t>6/23</w:t>
      </w:r>
      <w:r w:rsidRPr="00AD309C">
        <w:rPr>
          <w:rFonts w:ascii="Times New Roman" w:hAnsi="Times New Roman" w:cs="Times New Roman"/>
          <w:sz w:val="24"/>
          <w:szCs w:val="24"/>
        </w:rPr>
        <w:t>) objavljuje</w:t>
      </w:r>
    </w:p>
    <w:p w14:paraId="2725F2EF" w14:textId="77777777" w:rsidR="00811307" w:rsidRPr="00AD309C" w:rsidRDefault="00811307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278A" w14:textId="77777777" w:rsidR="00811307" w:rsidRPr="00AD309C" w:rsidRDefault="00811307" w:rsidP="00D8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Javni natječaj Grada Vinkovaca </w:t>
      </w:r>
    </w:p>
    <w:p w14:paraId="75E575DD" w14:textId="07E35B6A" w:rsidR="00811307" w:rsidRPr="00AD309C" w:rsidRDefault="00811307" w:rsidP="00D80A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za dodjelu financijskih potpora programima, projektima i aktivnostima u području socijalne i zdravstvene skrbi, humanitarnog djelovanja, rada s mladima i udrugama proisteklim iz Domovinskog rata za 202</w:t>
      </w:r>
      <w:r w:rsidR="004F59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8736DBD" w14:textId="35AD3CAA" w:rsidR="002826F8" w:rsidRPr="00AD309C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3E183BA" w14:textId="37119BCE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Gra</w:t>
      </w:r>
      <w:r w:rsidR="00AD309C">
        <w:rPr>
          <w:rFonts w:ascii="Times New Roman" w:hAnsi="Times New Roman" w:cs="Times New Roman"/>
          <w:sz w:val="24"/>
          <w:szCs w:val="24"/>
        </w:rPr>
        <w:t>d Vinkovci poziva udruge, udruge proistekle iz Domovinskog rata,</w:t>
      </w:r>
      <w:r w:rsidRPr="00AD309C">
        <w:rPr>
          <w:rFonts w:ascii="Times New Roman" w:hAnsi="Times New Roman" w:cs="Times New Roman"/>
          <w:sz w:val="24"/>
          <w:szCs w:val="24"/>
        </w:rPr>
        <w:t xml:space="preserve"> ustanove, zaklade te druge pravne osobe čija temeljna svrha nije stjecanje dobiti da prijave svoje </w:t>
      </w:r>
      <w:bookmarkStart w:id="0" w:name="_Hlk25318648"/>
      <w:r w:rsidR="001F3EF4">
        <w:rPr>
          <w:rFonts w:ascii="Times New Roman" w:hAnsi="Times New Roman" w:cs="Times New Roman"/>
          <w:color w:val="000000"/>
          <w:sz w:val="24"/>
          <w:szCs w:val="24"/>
        </w:rPr>
        <w:t>programe, projekt</w:t>
      </w:r>
      <w:bookmarkEnd w:id="0"/>
      <w:r w:rsidR="001F3EF4">
        <w:rPr>
          <w:rFonts w:ascii="Times New Roman" w:hAnsi="Times New Roman" w:cs="Times New Roman"/>
          <w:color w:val="000000"/>
          <w:sz w:val="24"/>
          <w:szCs w:val="24"/>
        </w:rPr>
        <w:t xml:space="preserve">e ili aktivnosti </w:t>
      </w:r>
      <w:r w:rsidRPr="00AD309C">
        <w:rPr>
          <w:rFonts w:ascii="Times New Roman" w:hAnsi="Times New Roman" w:cs="Times New Roman"/>
          <w:sz w:val="24"/>
          <w:szCs w:val="24"/>
        </w:rPr>
        <w:t>iz područja socijalne i zdravstvene skrbi i humanitarnog djelovanja</w:t>
      </w:r>
      <w:r w:rsidR="00AD309C">
        <w:rPr>
          <w:rFonts w:ascii="Times New Roman" w:hAnsi="Times New Roman" w:cs="Times New Roman"/>
          <w:sz w:val="24"/>
          <w:szCs w:val="24"/>
        </w:rPr>
        <w:t xml:space="preserve">, rada s mladima, 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koji se temelje na potrebama zajednice, a prema načelima djelovanja za opće dobro. </w:t>
      </w:r>
    </w:p>
    <w:p w14:paraId="5456AC30" w14:textId="54BCF7CF" w:rsidR="006C330B" w:rsidRPr="00AD309C" w:rsidRDefault="009240F6" w:rsidP="00BF50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Subjekti iz stavka 1. ovog članka mogu prijaviti</w:t>
      </w:r>
      <w:r w:rsidR="00334DFA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="001F3EF4">
        <w:rPr>
          <w:rFonts w:ascii="Times New Roman" w:hAnsi="Times New Roman" w:cs="Times New Roman"/>
          <w:color w:val="000000"/>
          <w:sz w:val="24"/>
          <w:szCs w:val="24"/>
        </w:rPr>
        <w:t xml:space="preserve">program, projekt ili aktivnost </w:t>
      </w:r>
      <w:r w:rsidRPr="00AD309C">
        <w:rPr>
          <w:rFonts w:ascii="Times New Roman" w:hAnsi="Times New Roman" w:cs="Times New Roman"/>
          <w:sz w:val="24"/>
          <w:szCs w:val="24"/>
        </w:rPr>
        <w:t>za sljedeća područja djelovanja:</w:t>
      </w:r>
      <w:bookmarkStart w:id="1" w:name="_Hlk25234385"/>
    </w:p>
    <w:p w14:paraId="2B901D21" w14:textId="77777777" w:rsidR="00AD309C" w:rsidRPr="00AD309C" w:rsidRDefault="00AD309C" w:rsidP="00BF50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88FAC6" w14:textId="54BE8DF9" w:rsidR="002826F8" w:rsidRPr="00AD309C" w:rsidRDefault="00DA37F4" w:rsidP="0030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Humanitarno djelovanje</w:t>
      </w:r>
    </w:p>
    <w:p w14:paraId="460961CF" w14:textId="29078103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Socijalna i psihosocijalna  skrb o građanima, a osobito skrb za:</w:t>
      </w:r>
    </w:p>
    <w:p w14:paraId="70FA20FB" w14:textId="77777777" w:rsidR="00DA37F4" w:rsidRPr="00AD309C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starije životne dobi,</w:t>
      </w:r>
    </w:p>
    <w:p w14:paraId="46D034C5" w14:textId="77777777" w:rsidR="00DA37F4" w:rsidRPr="00AD309C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s invaliditetom,</w:t>
      </w:r>
    </w:p>
    <w:p w14:paraId="3C853F82" w14:textId="77777777" w:rsidR="009240F6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osobe žrtve obiteljskog nasilja,</w:t>
      </w:r>
    </w:p>
    <w:p w14:paraId="2984BF38" w14:textId="4276E8E8" w:rsidR="00DA37F4" w:rsidRPr="00AD309C" w:rsidRDefault="00AD309C" w:rsidP="00AD309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djecu i obitelj,</w:t>
      </w:r>
    </w:p>
    <w:p w14:paraId="64A88216" w14:textId="77777777" w:rsidR="00DA37F4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socijalno ugrožene obitelji i pojedince,</w:t>
      </w:r>
    </w:p>
    <w:p w14:paraId="2F936F6B" w14:textId="77777777" w:rsidR="00DA37F4" w:rsidRPr="00AD309C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marginalne skupine građana.</w:t>
      </w:r>
    </w:p>
    <w:p w14:paraId="46262527" w14:textId="77777777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Zaštita zdravlja građana, a osobito:</w:t>
      </w:r>
    </w:p>
    <w:p w14:paraId="406C155F" w14:textId="77777777" w:rsidR="00DA37F4" w:rsidRPr="00AD309C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promicanje zdravlja, zdravstveni odgoj i zdravstveno prosvjećivanje,</w:t>
      </w:r>
    </w:p>
    <w:p w14:paraId="0D7CACF0" w14:textId="2C659D63" w:rsidR="00DA37F4" w:rsidRPr="00AD309C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lastRenderedPageBreak/>
        <w:t>prevencija i suzbijanje zlouporabe sredstava ovisnosti i</w:t>
      </w:r>
      <w:r w:rsidR="00044D98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drugih rizičnih ponašanja,</w:t>
      </w:r>
    </w:p>
    <w:p w14:paraId="1582D701" w14:textId="77777777" w:rsidR="00AD309C" w:rsidRPr="00AD309C" w:rsidRDefault="00DA37F4" w:rsidP="00AD309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zaštita i pomoć osobama oboljelim od kroničnih bolesti.</w:t>
      </w:r>
    </w:p>
    <w:p w14:paraId="41354A67" w14:textId="77777777" w:rsidR="00AD309C" w:rsidRPr="00AD309C" w:rsidRDefault="00AD309C" w:rsidP="00AD309C">
      <w:pPr>
        <w:pStyle w:val="Odlomakpopisa"/>
        <w:spacing w:after="0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49BCD660" w14:textId="77777777" w:rsidR="00AD309C" w:rsidRPr="00AD309C" w:rsidRDefault="00AD309C" w:rsidP="00AD309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 s mladima, a osobito</w:t>
      </w:r>
    </w:p>
    <w:p w14:paraId="66D1EE23" w14:textId="77066244" w:rsidR="00AD309C" w:rsidRPr="005136C3" w:rsidRDefault="005136C3" w:rsidP="005136C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organizacija radionica, edukacija, seminara, predavanja, tribina, susreta, natjecanja; s naglaskom na tematiku mentalnog i fizičkog zdravlja mladih te obrazovanja mladih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AF4C31D" w14:textId="77777777" w:rsidR="005136C3" w:rsidRPr="005136C3" w:rsidRDefault="005136C3" w:rsidP="005136C3">
      <w:pPr>
        <w:pStyle w:val="Odlomakpopisa"/>
        <w:spacing w:after="0"/>
        <w:ind w:left="2007"/>
        <w:jc w:val="both"/>
        <w:rPr>
          <w:rFonts w:ascii="Times New Roman" w:hAnsi="Times New Roman" w:cs="Times New Roman"/>
          <w:sz w:val="24"/>
          <w:szCs w:val="24"/>
        </w:rPr>
      </w:pPr>
    </w:p>
    <w:p w14:paraId="1599942E" w14:textId="6301FF98" w:rsidR="00DA37F4" w:rsidRPr="00AD309C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Skrb za stradalnike Domovinskog rata i članova njihovih obitelji, zaštita digniteta i promicanje vrijednosti Domovinskog rata kao i poboljšanje kvalitete života sudionika i stradalnika Domovinskog rata:</w:t>
      </w:r>
    </w:p>
    <w:p w14:paraId="3FD65BE3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očuvanje temeljnih vrijednosti i digniteta Domovinskog rata,</w:t>
      </w:r>
    </w:p>
    <w:p w14:paraId="1D8FEFA1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pružanje psihosocijalne pomoći sudionicima i stradalnicima Domovinskog rata kao i članovima njihovih obitelji,</w:t>
      </w:r>
    </w:p>
    <w:p w14:paraId="35E8B700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resocijalizacija i rehabilitacija sudionika i stradalnika Domovinskog rata,</w:t>
      </w:r>
    </w:p>
    <w:p w14:paraId="3BC147BA" w14:textId="77777777" w:rsidR="00DA37F4" w:rsidRPr="00AD309C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podizanje kvalitete i učinkovitosti skrbi o sudionicima i stradalnicima Domovinskog rata kao i članovima njihovih obitelji,</w:t>
      </w:r>
    </w:p>
    <w:p w14:paraId="4B460851" w14:textId="576E91E0" w:rsidR="009240F6" w:rsidRPr="00AD309C" w:rsidRDefault="00DA37F4" w:rsidP="009240F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obilježavanje važnijih obljetnica i očuvanje sjećanja na Domovinski rat.</w:t>
      </w:r>
      <w:bookmarkEnd w:id="1"/>
    </w:p>
    <w:p w14:paraId="6E98E387" w14:textId="47DF2660" w:rsidR="002826F8" w:rsidRPr="00AD309C" w:rsidRDefault="00DA37F4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7E228C0" w14:textId="02506D12" w:rsidR="00334DFA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Ukupno planirana vrijednost Natječaja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6667E">
        <w:rPr>
          <w:rFonts w:ascii="Times New Roman" w:hAnsi="Times New Roman" w:cs="Times New Roman"/>
          <w:b/>
          <w:bCs/>
          <w:sz w:val="24"/>
          <w:szCs w:val="24"/>
        </w:rPr>
        <w:t>3.000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3E5640" w:rsidRPr="00AD30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6A9EC1" w14:textId="72DDDFBD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Najmanji iznos financijskih sredstava koji se može prijaviti i ugovoriti po pojedinom </w:t>
      </w:r>
      <w:r w:rsidR="00D653B5">
        <w:rPr>
          <w:rFonts w:ascii="Times New Roman" w:hAnsi="Times New Roman" w:cs="Times New Roman"/>
          <w:sz w:val="24"/>
          <w:szCs w:val="24"/>
        </w:rPr>
        <w:t xml:space="preserve">programu, </w:t>
      </w:r>
      <w:r w:rsidRPr="00AD309C">
        <w:rPr>
          <w:rFonts w:ascii="Times New Roman" w:hAnsi="Times New Roman" w:cs="Times New Roman"/>
          <w:sz w:val="24"/>
          <w:szCs w:val="24"/>
        </w:rPr>
        <w:t>projektu</w:t>
      </w:r>
      <w:r w:rsidR="00D653B5">
        <w:rPr>
          <w:rFonts w:ascii="Times New Roman" w:hAnsi="Times New Roman" w:cs="Times New Roman"/>
          <w:sz w:val="24"/>
          <w:szCs w:val="24"/>
        </w:rPr>
        <w:t xml:space="preserve"> ili aktivnosti</w:t>
      </w:r>
      <w:r w:rsidRPr="00AD309C">
        <w:rPr>
          <w:rFonts w:ascii="Times New Roman" w:hAnsi="Times New Roman" w:cs="Times New Roman"/>
          <w:sz w:val="24"/>
          <w:szCs w:val="24"/>
        </w:rPr>
        <w:t xml:space="preserve">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133,00 EUR</w:t>
      </w:r>
      <w:r w:rsidRPr="00AD309C">
        <w:rPr>
          <w:rFonts w:ascii="Times New Roman" w:hAnsi="Times New Roman" w:cs="Times New Roman"/>
          <w:sz w:val="24"/>
          <w:szCs w:val="24"/>
        </w:rPr>
        <w:t xml:space="preserve">, a najveći iznos je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>13.280,00 EUR</w:t>
      </w:r>
      <w:r w:rsidRPr="00AD309C">
        <w:rPr>
          <w:rFonts w:ascii="Times New Roman" w:hAnsi="Times New Roman" w:cs="Times New Roman"/>
          <w:sz w:val="24"/>
          <w:szCs w:val="24"/>
        </w:rPr>
        <w:t>.</w:t>
      </w:r>
    </w:p>
    <w:p w14:paraId="262F9908" w14:textId="2548B0E4" w:rsidR="006007A2" w:rsidRPr="00AD309C" w:rsidRDefault="00E51882" w:rsidP="00F760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Ugovoreni iznosi dodijeljenih sredstava temeljem Natječaja isplatiti će se u obrocima, sukladno raspoloživosti sredstava, što će biti utvrđeno Ugovorom o financiranju, s mogućnošću isplate predujma.</w:t>
      </w:r>
    </w:p>
    <w:p w14:paraId="0F01A5FD" w14:textId="5723D22F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Rok za podnošenje prijedloga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je </w:t>
      </w:r>
      <w:r w:rsidR="004F59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0F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916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A3354" w:rsidRPr="00AD30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59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Pr="00AD309C">
        <w:rPr>
          <w:rFonts w:ascii="Times New Roman" w:hAnsi="Times New Roman" w:cs="Times New Roman"/>
          <w:sz w:val="24"/>
          <w:szCs w:val="24"/>
        </w:rPr>
        <w:t>.</w:t>
      </w:r>
    </w:p>
    <w:p w14:paraId="628C2864" w14:textId="2890CB5E" w:rsidR="0094229E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Svaka udruga može prijaviti i ugovoriti </w:t>
      </w:r>
      <w:r w:rsidR="00D375C1">
        <w:rPr>
          <w:rFonts w:ascii="Times New Roman" w:hAnsi="Times New Roman" w:cs="Times New Roman"/>
          <w:sz w:val="24"/>
          <w:szCs w:val="24"/>
        </w:rPr>
        <w:t xml:space="preserve">samo jedan </w:t>
      </w:r>
      <w:r w:rsidRPr="00AD309C">
        <w:rPr>
          <w:rFonts w:ascii="Times New Roman" w:hAnsi="Times New Roman" w:cs="Times New Roman"/>
          <w:sz w:val="24"/>
          <w:szCs w:val="24"/>
        </w:rPr>
        <w:t>program</w:t>
      </w:r>
      <w:r w:rsidR="0094229E" w:rsidRPr="00AD309C">
        <w:rPr>
          <w:rFonts w:ascii="Times New Roman" w:hAnsi="Times New Roman" w:cs="Times New Roman"/>
          <w:sz w:val="24"/>
          <w:szCs w:val="24"/>
        </w:rPr>
        <w:t>a</w:t>
      </w:r>
      <w:r w:rsidR="00D375C1">
        <w:rPr>
          <w:rFonts w:ascii="Times New Roman" w:hAnsi="Times New Roman" w:cs="Times New Roman"/>
          <w:sz w:val="24"/>
          <w:szCs w:val="24"/>
        </w:rPr>
        <w:t>, projekt</w:t>
      </w:r>
      <w:r w:rsidR="00C63D62" w:rsidRPr="00AD309C">
        <w:rPr>
          <w:rFonts w:ascii="Times New Roman" w:hAnsi="Times New Roman" w:cs="Times New Roman"/>
          <w:sz w:val="24"/>
          <w:szCs w:val="24"/>
        </w:rPr>
        <w:t xml:space="preserve"> ili </w:t>
      </w:r>
      <w:r w:rsidR="00D375C1">
        <w:rPr>
          <w:rFonts w:ascii="Times New Roman" w:hAnsi="Times New Roman" w:cs="Times New Roman"/>
          <w:sz w:val="24"/>
          <w:szCs w:val="24"/>
        </w:rPr>
        <w:t>aktivnost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okviru ovog Natječaja. </w:t>
      </w:r>
    </w:p>
    <w:p w14:paraId="1A135BB3" w14:textId="12EE0C55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Ista udruga može biti partner na više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prijavljenih na Natječaj. </w:t>
      </w:r>
    </w:p>
    <w:p w14:paraId="73B1A3F6" w14:textId="77777777" w:rsidR="00334DFA" w:rsidRPr="00AD309C" w:rsidRDefault="00334DFA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AF80121" w14:textId="213BD832" w:rsidR="00334DFA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Prijavu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 xml:space="preserve">na Natječaj može podnijeti udruga upisana u Registar udruga i Registar neprofitnih organizacija odnosno zaklada, ustanova ili druga pravna osoba čija temeljna svrha nije stjecanje dobiti te je kao takva i registrirana u odgovarajućem Registru. </w:t>
      </w:r>
    </w:p>
    <w:p w14:paraId="7D9F17A8" w14:textId="3F719D6E" w:rsidR="00334DFA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Udruge moraju imati Statute usklađene sa Zakonom o udrugama.</w:t>
      </w:r>
    </w:p>
    <w:p w14:paraId="6149DA55" w14:textId="5EB7658D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Svi prijavitelji svojim temeljnim aktima moraju biti opredijeljeni za obavljanje djelatnosti i aktivnosti koje su predmet financiranja te moraju promicati ciljeve i uvjerenja koja nisu protivna Ustavu i zakonu.</w:t>
      </w:r>
    </w:p>
    <w:p w14:paraId="5224044B" w14:textId="714D1BD7" w:rsidR="00334DFA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Svi prijavitelji moraju imati uredno ispunjene dugove i obveze prema Gradu Vinkovci te podmirene sve doprinose, plaćen porez i druga davanja prema državnom proračunu.</w:t>
      </w:r>
    </w:p>
    <w:p w14:paraId="760F736C" w14:textId="77777777" w:rsidR="00D80A06" w:rsidRDefault="00D375C1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Udruga mora imati registrirano sjedište na području grada Vinkovaca. Iznimno od ovoga, može se prijaviti i udruga koja ima sjedište izvan područja grada Vinkovaca uz </w:t>
      </w:r>
      <w:r w:rsidR="00D80A06" w:rsidRPr="00D80A06">
        <w:rPr>
          <w:rFonts w:ascii="Times New Roman" w:hAnsi="Times New Roman" w:cs="Times New Roman"/>
          <w:sz w:val="24"/>
          <w:szCs w:val="24"/>
        </w:rPr>
        <w:t>uvjet da će se aktivnosti prijavljenog programa/projekta provesti na području grada.</w:t>
      </w:r>
    </w:p>
    <w:p w14:paraId="1ACB5642" w14:textId="07A23D1F" w:rsidR="002826F8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Kod djelomičnog financiranja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 xml:space="preserve">programa, projekta ili aktivnosti </w:t>
      </w:r>
      <w:r w:rsidRPr="00AD309C">
        <w:rPr>
          <w:rFonts w:ascii="Times New Roman" w:hAnsi="Times New Roman" w:cs="Times New Roman"/>
          <w:sz w:val="24"/>
          <w:szCs w:val="24"/>
        </w:rPr>
        <w:t>prije zaključenja ugovora provesti će se pregovori o stavkama proračuna i aktivnostima</w:t>
      </w:r>
      <w:r w:rsidR="00334DFA" w:rsidRPr="00AD309C">
        <w:rPr>
          <w:rFonts w:ascii="Times New Roman" w:hAnsi="Times New Roman" w:cs="Times New Roman"/>
          <w:sz w:val="24"/>
          <w:szCs w:val="24"/>
        </w:rPr>
        <w:t xml:space="preserve"> navedenim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opisnom djelu </w:t>
      </w:r>
      <w:r w:rsidR="00334DFA" w:rsidRPr="00AD309C">
        <w:rPr>
          <w:rFonts w:ascii="Times New Roman" w:hAnsi="Times New Roman" w:cs="Times New Roman"/>
          <w:sz w:val="24"/>
          <w:szCs w:val="24"/>
        </w:rPr>
        <w:t>prijavnog obrasca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koje treba izmijeniti te će se zatražiti od udruge izrada izmijenjenog obrasca proračuna (troškovnika) koji će biti sastavni dio ugovora o financiranju kao i izmjene opisnog djela </w:t>
      </w:r>
      <w:r w:rsidR="00334DFA" w:rsidRPr="00AD309C">
        <w:rPr>
          <w:rFonts w:ascii="Times New Roman" w:hAnsi="Times New Roman" w:cs="Times New Roman"/>
          <w:sz w:val="24"/>
          <w:szCs w:val="24"/>
        </w:rPr>
        <w:t>prijavnog obrasca s</w:t>
      </w:r>
      <w:r w:rsidRPr="00AD309C">
        <w:rPr>
          <w:rFonts w:ascii="Times New Roman" w:hAnsi="Times New Roman" w:cs="Times New Roman"/>
          <w:sz w:val="24"/>
          <w:szCs w:val="24"/>
        </w:rPr>
        <w:t xml:space="preserve"> obzirom na dodijeljena sredstva.</w:t>
      </w:r>
    </w:p>
    <w:p w14:paraId="05B8D8AE" w14:textId="77777777" w:rsidR="009240F6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4EA9240" w14:textId="77EA8149" w:rsidR="002826F8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Uz prijavu na Natječaj potrebno je dostaviti:</w:t>
      </w:r>
    </w:p>
    <w:p w14:paraId="45F97F96" w14:textId="5732B961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039172"/>
      <w:r w:rsidRPr="00AD309C">
        <w:rPr>
          <w:rFonts w:ascii="Times New Roman" w:hAnsi="Times New Roman" w:cs="Times New Roman"/>
          <w:sz w:val="24"/>
          <w:szCs w:val="24"/>
        </w:rPr>
        <w:t xml:space="preserve">Ispunjen obrazac opisa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>programa, projekta ili aktivnosti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0FA06B45" w14:textId="3B992C6C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Ispunjen obrazac proračuna </w:t>
      </w:r>
      <w:r w:rsidR="00D653B5">
        <w:rPr>
          <w:rFonts w:ascii="Times New Roman" w:hAnsi="Times New Roman" w:cs="Times New Roman"/>
          <w:color w:val="000000"/>
          <w:sz w:val="24"/>
          <w:szCs w:val="24"/>
        </w:rPr>
        <w:t>programa, projekta ili aktivnosti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183FFE60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5582205"/>
      <w:r w:rsidRPr="00AD309C">
        <w:rPr>
          <w:rFonts w:ascii="Times New Roman" w:hAnsi="Times New Roman" w:cs="Times New Roman"/>
          <w:sz w:val="24"/>
          <w:szCs w:val="24"/>
        </w:rPr>
        <w:t>P</w:t>
      </w:r>
      <w:r w:rsidR="00E13A1B" w:rsidRPr="00AD309C">
        <w:rPr>
          <w:rFonts w:ascii="Times New Roman" w:hAnsi="Times New Roman" w:cs="Times New Roman"/>
          <w:sz w:val="24"/>
          <w:szCs w:val="24"/>
        </w:rPr>
        <w:t xml:space="preserve">otvrda </w:t>
      </w:r>
      <w:bookmarkStart w:id="4" w:name="_Hlk25760200"/>
      <w:r w:rsidR="002A3354" w:rsidRPr="00AD309C">
        <w:rPr>
          <w:rFonts w:ascii="Times New Roman" w:hAnsi="Times New Roman" w:cs="Times New Roman"/>
          <w:sz w:val="24"/>
          <w:szCs w:val="24"/>
        </w:rPr>
        <w:t>nadležnog</w:t>
      </w:r>
      <w:r w:rsidR="00E13A1B" w:rsidRPr="00AD309C">
        <w:rPr>
          <w:rFonts w:ascii="Times New Roman" w:hAnsi="Times New Roman" w:cs="Times New Roman"/>
          <w:sz w:val="24"/>
          <w:szCs w:val="24"/>
        </w:rPr>
        <w:t xml:space="preserve"> suda </w:t>
      </w:r>
      <w:r w:rsidR="00646E8E" w:rsidRPr="00AD309C">
        <w:rPr>
          <w:rFonts w:ascii="Times New Roman" w:hAnsi="Times New Roman" w:cs="Times New Roman"/>
          <w:sz w:val="24"/>
          <w:szCs w:val="24"/>
        </w:rPr>
        <w:t>da se protiv osobe ovlaštene za zastupanje</w:t>
      </w:r>
      <w:r w:rsidR="00123ACA" w:rsidRPr="00AD309C">
        <w:rPr>
          <w:rFonts w:ascii="Times New Roman" w:hAnsi="Times New Roman" w:cs="Times New Roman"/>
          <w:sz w:val="24"/>
          <w:szCs w:val="24"/>
        </w:rPr>
        <w:t xml:space="preserve"> i voditelja projekta ne vodi kazneni postupak te da nisu pravomoćno osuđeni</w:t>
      </w:r>
      <w:r w:rsidR="00646E8E" w:rsidRPr="00AD309C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(ne starija od 30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objave</w:t>
      </w:r>
      <w:r w:rsidR="00C264EC"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Natječaja)</w:t>
      </w:r>
      <w:r w:rsidR="00E13A1B" w:rsidRPr="00AD309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bookmarkEnd w:id="3"/>
    <w:p w14:paraId="6A0E6737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Potvrda nadležne ispostave Porezne uprave o nepostojanju duga prema državnom proračunu po osnovi javnih davanja 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>(ne starij</w:t>
      </w:r>
      <w:r w:rsidR="002A3354" w:rsidRPr="00AD309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od 3</w:t>
      </w:r>
      <w:r w:rsidR="00F80861" w:rsidRPr="00AD309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dana </w:t>
      </w:r>
      <w:r w:rsidR="00646E8E" w:rsidRPr="00AD309C">
        <w:rPr>
          <w:rFonts w:ascii="Times New Roman" w:hAnsi="Times New Roman" w:cs="Times New Roman"/>
          <w:i/>
          <w:iCs/>
          <w:sz w:val="24"/>
          <w:szCs w:val="24"/>
        </w:rPr>
        <w:t>objave</w:t>
      </w:r>
      <w:r w:rsidRPr="00AD309C">
        <w:rPr>
          <w:rFonts w:ascii="Times New Roman" w:hAnsi="Times New Roman" w:cs="Times New Roman"/>
          <w:i/>
          <w:iCs/>
          <w:sz w:val="24"/>
          <w:szCs w:val="24"/>
        </w:rPr>
        <w:t xml:space="preserve"> Natječaja)</w:t>
      </w:r>
      <w:r w:rsidR="00E13A1B" w:rsidRPr="00AD309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3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A879D" w14:textId="77777777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pristanku na obradu podataka</w:t>
      </w:r>
      <w:r w:rsidR="00E13A1B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54517BAF" w14:textId="77777777" w:rsidR="002A3354" w:rsidRPr="00AD309C" w:rsidRDefault="002A3354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nepostojanju dvostrukog financiranja,</w:t>
      </w:r>
    </w:p>
    <w:p w14:paraId="5502C6C2" w14:textId="03B070E2" w:rsidR="006C330B" w:rsidRPr="00AD309C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Potpisan obrazac Izjave o partnerstvu, ako je primjenjivo</w:t>
      </w:r>
      <w:r w:rsidR="002A3354" w:rsidRPr="00AD309C">
        <w:rPr>
          <w:rFonts w:ascii="Times New Roman" w:hAnsi="Times New Roman" w:cs="Times New Roman"/>
          <w:sz w:val="24"/>
          <w:szCs w:val="24"/>
        </w:rPr>
        <w:t>,</w:t>
      </w:r>
    </w:p>
    <w:p w14:paraId="1BC6036F" w14:textId="70B09593" w:rsidR="00E13A1B" w:rsidRPr="00AD309C" w:rsidRDefault="002A3354" w:rsidP="00BC40B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5760355"/>
      <w:r w:rsidRPr="00AD309C">
        <w:rPr>
          <w:rFonts w:ascii="Times New Roman" w:hAnsi="Times New Roman" w:cs="Times New Roman"/>
          <w:b/>
          <w:bCs/>
          <w:sz w:val="24"/>
          <w:szCs w:val="24"/>
        </w:rPr>
        <w:t>Korisnici sredstava u 20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59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>. godini dužni su dostaviti izvješće o realizaciji programa</w:t>
      </w:r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i utrošenih sredstava </w:t>
      </w:r>
      <w:r w:rsidR="001325CC" w:rsidRPr="00AD309C">
        <w:rPr>
          <w:rFonts w:ascii="Times New Roman" w:hAnsi="Times New Roman" w:cs="Times New Roman"/>
          <w:b/>
          <w:bCs/>
          <w:sz w:val="24"/>
          <w:szCs w:val="24"/>
        </w:rPr>
        <w:t>sukladno rokov</w:t>
      </w:r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ima iz ugovora o do</w:t>
      </w:r>
      <w:bookmarkEnd w:id="5"/>
      <w:r w:rsidR="00EC2D2B" w:rsidRPr="00AD309C">
        <w:rPr>
          <w:rFonts w:ascii="Times New Roman" w:hAnsi="Times New Roman" w:cs="Times New Roman"/>
          <w:b/>
          <w:bCs/>
          <w:sz w:val="24"/>
          <w:szCs w:val="24"/>
        </w:rPr>
        <w:t>djeli financijskih sredstava.</w:t>
      </w:r>
      <w:bookmarkEnd w:id="2"/>
    </w:p>
    <w:p w14:paraId="0CE6F1B7" w14:textId="662B4C0D" w:rsidR="006C330B" w:rsidRPr="00AD309C" w:rsidRDefault="00E13A1B" w:rsidP="0030042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5570855"/>
      <w:r w:rsidRPr="00AD309C">
        <w:rPr>
          <w:rFonts w:ascii="Times New Roman" w:hAnsi="Times New Roman" w:cs="Times New Roman"/>
          <w:b/>
          <w:bCs/>
          <w:sz w:val="24"/>
          <w:szCs w:val="24"/>
        </w:rPr>
        <w:t>Podnošenjem prijave na ovaj Natječaj podnositelji daju suglasnost</w:t>
      </w:r>
      <w:r w:rsidR="00C628C5"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Upravnom odjelu društvenih djelatnosti da </w:t>
      </w:r>
      <w:r w:rsidR="00AC4A11" w:rsidRPr="00AD309C">
        <w:rPr>
          <w:rFonts w:ascii="Times New Roman" w:hAnsi="Times New Roman" w:cs="Times New Roman"/>
          <w:b/>
          <w:bCs/>
          <w:sz w:val="24"/>
          <w:szCs w:val="24"/>
        </w:rPr>
        <w:t>izvrši uvid u službene evidencije nadležnih upravnih odjela Grada Vinkovaca radi utvrđivanja nepostojanja dugova i obaveza prema gradskom proračunu.</w:t>
      </w:r>
      <w:bookmarkEnd w:id="6"/>
    </w:p>
    <w:p w14:paraId="5DB603A4" w14:textId="0C18448A" w:rsidR="006C330B" w:rsidRPr="00AD309C" w:rsidRDefault="009240F6" w:rsidP="00EC2D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Obrasci se ispunjavaju isključivo na računalu.</w:t>
      </w:r>
    </w:p>
    <w:p w14:paraId="37C08602" w14:textId="4CB8265E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Propisani obrasci mogu se preuzeti na </w:t>
      </w:r>
      <w:r w:rsidR="00C628C5" w:rsidRPr="00AD309C">
        <w:rPr>
          <w:rFonts w:ascii="Times New Roman" w:hAnsi="Times New Roman" w:cs="Times New Roman"/>
          <w:sz w:val="24"/>
          <w:szCs w:val="24"/>
        </w:rPr>
        <w:t>službenoj</w:t>
      </w:r>
      <w:r w:rsidRPr="00AD309C">
        <w:rPr>
          <w:rFonts w:ascii="Times New Roman" w:hAnsi="Times New Roman" w:cs="Times New Roman"/>
          <w:sz w:val="24"/>
          <w:szCs w:val="24"/>
        </w:rPr>
        <w:t xml:space="preserve"> stranici Grada Vinkovaca </w:t>
      </w:r>
      <w:r w:rsidR="006C330B" w:rsidRPr="00AD309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248FB" w:rsidRPr="009A721F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6C330B" w:rsidRPr="00AD309C">
        <w:rPr>
          <w:rFonts w:ascii="Times New Roman" w:hAnsi="Times New Roman" w:cs="Times New Roman"/>
          <w:sz w:val="24"/>
          <w:szCs w:val="24"/>
        </w:rPr>
        <w:t>.</w:t>
      </w:r>
    </w:p>
    <w:p w14:paraId="1DF2F7D9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Obrasci se šalju u papirnatom obliku ili na prikladan elektronički način (skenirano putem e pošte na adresu: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drustvene@vinkovci.hr</w:t>
        </w:r>
      </w:hyperlink>
      <w:r>
        <w:rPr>
          <w:rFonts w:ascii="Times New Roman" w:hAnsi="Times New Roman" w:cs="Times New Roman"/>
        </w:rPr>
        <w:t>).</w:t>
      </w:r>
    </w:p>
    <w:p w14:paraId="43E94825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Poštom se prijave dostavljaju na adresu:</w:t>
      </w:r>
    </w:p>
    <w:p w14:paraId="3AC739A3" w14:textId="77777777" w:rsidR="002A0060" w:rsidRDefault="002A0060" w:rsidP="002A0060">
      <w:pPr>
        <w:spacing w:after="0"/>
        <w:ind w:firstLine="567"/>
        <w:jc w:val="both"/>
      </w:pPr>
    </w:p>
    <w:p w14:paraId="5DA4CDDA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Vinkovci</w:t>
      </w:r>
    </w:p>
    <w:p w14:paraId="167A012F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Upravni odjel društvenih djelatnosti</w:t>
      </w:r>
    </w:p>
    <w:p w14:paraId="596E0659" w14:textId="77777777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Bana J. Jelačića 1</w:t>
      </w:r>
    </w:p>
    <w:p w14:paraId="4325A88B" w14:textId="0BAF93CF" w:rsidR="00A20062" w:rsidRPr="00AD309C" w:rsidRDefault="00A20062" w:rsidP="00A200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32100 Vinkovci</w:t>
      </w:r>
    </w:p>
    <w:p w14:paraId="16BFB97C" w14:textId="77777777" w:rsidR="00A20062" w:rsidRPr="00AD309C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uz naznaku</w:t>
      </w:r>
    </w:p>
    <w:p w14:paraId="543B8D7B" w14:textId="2A297B1D" w:rsidR="00A20062" w:rsidRPr="00AD309C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„Javni natječaj Grada Vinkovaca </w:t>
      </w:r>
      <w:r w:rsidR="00EE5ABB">
        <w:rPr>
          <w:rFonts w:ascii="Times New Roman" w:hAnsi="Times New Roman" w:cs="Times New Roman"/>
          <w:sz w:val="24"/>
          <w:szCs w:val="24"/>
        </w:rPr>
        <w:t>za 202</w:t>
      </w:r>
      <w:r w:rsidR="004F5916">
        <w:rPr>
          <w:rFonts w:ascii="Times New Roman" w:hAnsi="Times New Roman" w:cs="Times New Roman"/>
          <w:sz w:val="24"/>
          <w:szCs w:val="24"/>
        </w:rPr>
        <w:t>6</w:t>
      </w:r>
      <w:r w:rsidR="00EE5ABB">
        <w:rPr>
          <w:rFonts w:ascii="Times New Roman" w:hAnsi="Times New Roman" w:cs="Times New Roman"/>
          <w:sz w:val="24"/>
          <w:szCs w:val="24"/>
        </w:rPr>
        <w:t>. godinu“</w:t>
      </w:r>
    </w:p>
    <w:p w14:paraId="2D168289" w14:textId="77777777" w:rsidR="002A0060" w:rsidRDefault="002A0060" w:rsidP="00A20062">
      <w:pPr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387C77" w14:textId="77777777" w:rsidR="002A0060" w:rsidRDefault="002A0060" w:rsidP="002A006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Osobno se prijave dostavljaju u pisarnicu Grada Vinkovaca, Bana J. Jelačića 1.</w:t>
      </w:r>
    </w:p>
    <w:p w14:paraId="0467E831" w14:textId="1B4E5AC3" w:rsidR="00123ACA" w:rsidRPr="00AD309C" w:rsidRDefault="009240F6" w:rsidP="00A20062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Udruge koje provode programe</w:t>
      </w:r>
      <w:r w:rsidR="002A0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projekte</w:t>
      </w:r>
      <w:r w:rsidR="002A00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ili aktivnosti</w:t>
      </w:r>
      <w:r w:rsidRPr="00AD30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partnerstvu moraju prije zaključenja ugovora o dodjeli sredstava priložiti Sporazum o partnerstvu kojim reguliraju međusobne odnose</w:t>
      </w:r>
      <w:r w:rsidRPr="00AD30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435D18" w14:textId="77777777" w:rsidR="006C330B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B2D8A4D" w14:textId="7DD70998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Natječajni postupak opisan je u Uputama za prijavitelje za Javni natječaj Grada Vinkovaca za dodjelu financijskih potpora programima</w:t>
      </w:r>
      <w:r w:rsidR="00EE0F88">
        <w:rPr>
          <w:rFonts w:ascii="Times New Roman" w:hAnsi="Times New Roman" w:cs="Times New Roman"/>
          <w:sz w:val="24"/>
          <w:szCs w:val="24"/>
        </w:rPr>
        <w:t xml:space="preserve">, </w:t>
      </w:r>
      <w:r w:rsidRPr="00AD309C">
        <w:rPr>
          <w:rFonts w:ascii="Times New Roman" w:hAnsi="Times New Roman" w:cs="Times New Roman"/>
          <w:sz w:val="24"/>
          <w:szCs w:val="24"/>
        </w:rPr>
        <w:t>projektima</w:t>
      </w:r>
      <w:r w:rsidR="00EE0F88">
        <w:rPr>
          <w:rFonts w:ascii="Times New Roman" w:hAnsi="Times New Roman" w:cs="Times New Roman"/>
          <w:sz w:val="24"/>
          <w:szCs w:val="24"/>
        </w:rPr>
        <w:t xml:space="preserve"> i</w:t>
      </w:r>
      <w:r w:rsidR="00D653B5">
        <w:rPr>
          <w:rFonts w:ascii="Times New Roman" w:hAnsi="Times New Roman" w:cs="Times New Roman"/>
          <w:sz w:val="24"/>
          <w:szCs w:val="24"/>
        </w:rPr>
        <w:t>li</w:t>
      </w:r>
      <w:r w:rsidR="00EE0F88">
        <w:rPr>
          <w:rFonts w:ascii="Times New Roman" w:hAnsi="Times New Roman" w:cs="Times New Roman"/>
          <w:sz w:val="24"/>
          <w:szCs w:val="24"/>
        </w:rPr>
        <w:t xml:space="preserve"> aktivnostima</w:t>
      </w:r>
      <w:r w:rsidR="00503674" w:rsidRPr="00AD309C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u području socijalne i zdravstvene skrbi, humanitarnog djelovanja</w:t>
      </w:r>
      <w:r w:rsidR="00EE0F88">
        <w:rPr>
          <w:rFonts w:ascii="Times New Roman" w:hAnsi="Times New Roman" w:cs="Times New Roman"/>
          <w:sz w:val="24"/>
          <w:szCs w:val="24"/>
        </w:rPr>
        <w:t>, rada s mladima i</w:t>
      </w:r>
      <w:r w:rsidRPr="00AD309C">
        <w:rPr>
          <w:rFonts w:ascii="Times New Roman" w:hAnsi="Times New Roman" w:cs="Times New Roman"/>
          <w:sz w:val="24"/>
          <w:szCs w:val="24"/>
        </w:rPr>
        <w:t xml:space="preserve"> udruga proisteklih iz Domovinskog rata za 20</w:t>
      </w:r>
      <w:r w:rsidR="006C330B" w:rsidRPr="00AD309C">
        <w:rPr>
          <w:rFonts w:ascii="Times New Roman" w:hAnsi="Times New Roman" w:cs="Times New Roman"/>
          <w:sz w:val="24"/>
          <w:szCs w:val="24"/>
        </w:rPr>
        <w:t>2</w:t>
      </w:r>
      <w:r w:rsidR="000422D4">
        <w:rPr>
          <w:rFonts w:ascii="Times New Roman" w:hAnsi="Times New Roman" w:cs="Times New Roman"/>
          <w:sz w:val="24"/>
          <w:szCs w:val="24"/>
        </w:rPr>
        <w:t>6</w:t>
      </w:r>
      <w:r w:rsidRPr="00AD309C">
        <w:rPr>
          <w:rFonts w:ascii="Times New Roman" w:hAnsi="Times New Roman" w:cs="Times New Roman"/>
          <w:sz w:val="24"/>
          <w:szCs w:val="24"/>
        </w:rPr>
        <w:t>. godinu</w:t>
      </w:r>
      <w:r w:rsidR="006C330B" w:rsidRPr="00AD309C">
        <w:rPr>
          <w:rFonts w:ascii="Times New Roman" w:hAnsi="Times New Roman" w:cs="Times New Roman"/>
          <w:sz w:val="24"/>
          <w:szCs w:val="24"/>
        </w:rPr>
        <w:t>.</w:t>
      </w:r>
    </w:p>
    <w:p w14:paraId="777B11FF" w14:textId="48F88C0B" w:rsidR="009240F6" w:rsidRPr="00AD309C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>Razmatrat će se samo pr</w:t>
      </w:r>
      <w:r w:rsidR="00C628C5" w:rsidRPr="00AD309C">
        <w:rPr>
          <w:rFonts w:ascii="Times New Roman" w:hAnsi="Times New Roman" w:cs="Times New Roman"/>
          <w:sz w:val="24"/>
          <w:szCs w:val="24"/>
        </w:rPr>
        <w:t>ijave</w:t>
      </w:r>
      <w:r w:rsidRPr="00AD309C">
        <w:rPr>
          <w:rFonts w:ascii="Times New Roman" w:hAnsi="Times New Roman" w:cs="Times New Roman"/>
          <w:sz w:val="24"/>
          <w:szCs w:val="24"/>
        </w:rPr>
        <w:t xml:space="preserve"> koj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 xml:space="preserve"> su pravodobno prijavljen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>, te koj</w:t>
      </w:r>
      <w:r w:rsidR="00C628C5" w:rsidRPr="00AD309C">
        <w:rPr>
          <w:rFonts w:ascii="Times New Roman" w:hAnsi="Times New Roman" w:cs="Times New Roman"/>
          <w:sz w:val="24"/>
          <w:szCs w:val="24"/>
        </w:rPr>
        <w:t>e</w:t>
      </w:r>
      <w:r w:rsidRPr="00AD309C">
        <w:rPr>
          <w:rFonts w:ascii="Times New Roman" w:hAnsi="Times New Roman" w:cs="Times New Roman"/>
          <w:sz w:val="24"/>
          <w:szCs w:val="24"/>
        </w:rPr>
        <w:t xml:space="preserve"> u cijelosti zadovoljavaju propisane formalne uvjete Javnog natječaja.</w:t>
      </w:r>
    </w:p>
    <w:p w14:paraId="476E6E7B" w14:textId="77777777" w:rsidR="006C330B" w:rsidRPr="00AD309C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6B14807" w14:textId="17B38335" w:rsidR="009240F6" w:rsidRPr="00AD309C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Sva pitanja vezana uz ovaj Javni natječaj mogu se postaviti isključivo elektroničkim putem najkasnije </w:t>
      </w:r>
      <w:r w:rsidR="008E196B" w:rsidRPr="00AD309C">
        <w:rPr>
          <w:rFonts w:ascii="Times New Roman" w:hAnsi="Times New Roman" w:cs="Times New Roman"/>
          <w:sz w:val="24"/>
          <w:szCs w:val="24"/>
        </w:rPr>
        <w:t>7</w:t>
      </w:r>
      <w:r w:rsidRPr="00AD309C">
        <w:rPr>
          <w:rFonts w:ascii="Times New Roman" w:hAnsi="Times New Roman" w:cs="Times New Roman"/>
          <w:sz w:val="24"/>
          <w:szCs w:val="24"/>
        </w:rPr>
        <w:t xml:space="preserve"> dana prije isteka roka za dostavu prijava, slanjem upita na adresu elektronske pošte </w:t>
      </w:r>
      <w:hyperlink r:id="rId8" w:history="1">
        <w:r w:rsidR="00C21407" w:rsidRPr="00AD309C">
          <w:rPr>
            <w:rStyle w:val="Hiperveza"/>
            <w:rFonts w:ascii="Times New Roman" w:hAnsi="Times New Roman" w:cs="Times New Roman"/>
            <w:sz w:val="24"/>
            <w:szCs w:val="24"/>
          </w:rPr>
          <w:t>drustvene@vinkovci.hr</w:t>
        </w:r>
      </w:hyperlink>
      <w:r w:rsidR="002E1D91" w:rsidRPr="00AD309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F146247" w14:textId="464289A2" w:rsidR="002E1D91" w:rsidRDefault="009240F6" w:rsidP="00EE5A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Postavljena pitanja kao i odgovori biti će javno objavljeni na </w:t>
      </w:r>
      <w:r w:rsidR="00C628C5" w:rsidRPr="00AD309C">
        <w:rPr>
          <w:rFonts w:ascii="Times New Roman" w:hAnsi="Times New Roman" w:cs="Times New Roman"/>
          <w:sz w:val="24"/>
          <w:szCs w:val="24"/>
        </w:rPr>
        <w:t xml:space="preserve">službenoj </w:t>
      </w:r>
      <w:r w:rsidRPr="00AD309C">
        <w:rPr>
          <w:rFonts w:ascii="Times New Roman" w:hAnsi="Times New Roman" w:cs="Times New Roman"/>
          <w:sz w:val="24"/>
          <w:szCs w:val="24"/>
        </w:rPr>
        <w:t>stranici Grada</w:t>
      </w:r>
      <w:r w:rsidR="00F450E9" w:rsidRPr="00AD309C">
        <w:rPr>
          <w:rFonts w:ascii="Times New Roman" w:hAnsi="Times New Roman" w:cs="Times New Roman"/>
          <w:sz w:val="24"/>
          <w:szCs w:val="24"/>
        </w:rPr>
        <w:t xml:space="preserve"> Vinkovaca</w:t>
      </w:r>
      <w:r w:rsidR="00EE5ABB">
        <w:rPr>
          <w:rFonts w:ascii="Times New Roman" w:hAnsi="Times New Roman" w:cs="Times New Roman"/>
          <w:sz w:val="24"/>
          <w:szCs w:val="24"/>
        </w:rPr>
        <w:t xml:space="preserve"> </w:t>
      </w:r>
      <w:r w:rsidRPr="00AD309C">
        <w:rPr>
          <w:rFonts w:ascii="Times New Roman" w:hAnsi="Times New Roman" w:cs="Times New Roman"/>
          <w:sz w:val="24"/>
          <w:szCs w:val="24"/>
        </w:rPr>
        <w:t>https://grad-vinkovci.hr/hr .</w:t>
      </w:r>
    </w:p>
    <w:p w14:paraId="1D509563" w14:textId="77777777" w:rsidR="00306545" w:rsidRPr="00AD309C" w:rsidRDefault="00306545" w:rsidP="00EE5A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0B1ADB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00559" w14:textId="77777777" w:rsidR="00306545" w:rsidRDefault="002E1D91" w:rsidP="002E1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14:paraId="7FBDE9D4" w14:textId="77777777" w:rsidR="00306545" w:rsidRDefault="00306545" w:rsidP="002E1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9E1CE" w14:textId="506A5965" w:rsidR="00EE5ABB" w:rsidRDefault="000422D4" w:rsidP="0030654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84904702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2E1D91"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21120DF7" w14:textId="460B8D5F" w:rsidR="009240F6" w:rsidRPr="00AD309C" w:rsidRDefault="002E1D91" w:rsidP="00EE5A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EE5A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GRADONAČELNIK</w:t>
      </w:r>
      <w:r w:rsidRP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AD309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E5A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CAE7E5E" w14:textId="364012BB" w:rsidR="009240F6" w:rsidRPr="00AD309C" w:rsidRDefault="002E1D91" w:rsidP="002E1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AD30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5916">
        <w:rPr>
          <w:rFonts w:ascii="Times New Roman" w:hAnsi="Times New Roman" w:cs="Times New Roman"/>
          <w:sz w:val="24"/>
          <w:szCs w:val="24"/>
        </w:rPr>
        <w:t>dr</w:t>
      </w:r>
      <w:r w:rsidR="009240F6" w:rsidRPr="00AD309C">
        <w:rPr>
          <w:rFonts w:ascii="Times New Roman" w:hAnsi="Times New Roman" w:cs="Times New Roman"/>
          <w:sz w:val="24"/>
          <w:szCs w:val="24"/>
        </w:rPr>
        <w:t>.</w:t>
      </w:r>
      <w:r w:rsidR="004F5916">
        <w:rPr>
          <w:rFonts w:ascii="Times New Roman" w:hAnsi="Times New Roman" w:cs="Times New Roman"/>
          <w:sz w:val="24"/>
          <w:szCs w:val="24"/>
        </w:rPr>
        <w:t>sc. Josip Romić</w:t>
      </w:r>
    </w:p>
    <w:bookmarkEnd w:id="7"/>
    <w:p w14:paraId="5D32BA7B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8F4D2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23DC8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90743" w14:textId="77777777" w:rsidR="009240F6" w:rsidRPr="00AD309C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609CB" w14:textId="381AB0E6" w:rsidR="009240F6" w:rsidRDefault="009240F6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09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3012957" w14:textId="0E9BDAE1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8AF5A" w14:textId="0FDBB95C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2B198" w14:textId="144416BF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9610D" w14:textId="357CE406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48BC8" w14:textId="47B323B7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DF5D4" w14:textId="1B7C9165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5C24D" w14:textId="77777777" w:rsidR="00145291" w:rsidRDefault="00145291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29F31" w14:textId="5501E9ED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7FBBE" w14:textId="27018F47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255D0" w14:textId="6302B6D2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C8136" w14:textId="1865ED2E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8BB3B" w14:textId="16437EC8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388E9" w14:textId="23882CB6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80255" w14:textId="2BEE43E8" w:rsidR="00E94AB0" w:rsidRDefault="00E94AB0" w:rsidP="00924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08170" w14:textId="0DA15A28" w:rsidR="00E94AB0" w:rsidRPr="00AD309C" w:rsidRDefault="00E94AB0" w:rsidP="00AC3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94AB0" w:rsidRPr="00AD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2C"/>
    <w:multiLevelType w:val="hybridMultilevel"/>
    <w:tmpl w:val="5D2CB86E"/>
    <w:lvl w:ilvl="0" w:tplc="4288AC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E2076"/>
    <w:multiLevelType w:val="hybridMultilevel"/>
    <w:tmpl w:val="000E91D4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26B427F"/>
    <w:multiLevelType w:val="hybridMultilevel"/>
    <w:tmpl w:val="935A903C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44D73"/>
    <w:multiLevelType w:val="hybridMultilevel"/>
    <w:tmpl w:val="F8EC0816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6FFA141C"/>
    <w:multiLevelType w:val="hybridMultilevel"/>
    <w:tmpl w:val="4A40D6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7FAC3579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3268354">
    <w:abstractNumId w:val="3"/>
  </w:num>
  <w:num w:numId="2" w16cid:durableId="1832018396">
    <w:abstractNumId w:val="2"/>
  </w:num>
  <w:num w:numId="3" w16cid:durableId="1065684487">
    <w:abstractNumId w:val="5"/>
  </w:num>
  <w:num w:numId="4" w16cid:durableId="1146360130">
    <w:abstractNumId w:val="6"/>
  </w:num>
  <w:num w:numId="5" w16cid:durableId="875771226">
    <w:abstractNumId w:val="4"/>
  </w:num>
  <w:num w:numId="6" w16cid:durableId="32392242">
    <w:abstractNumId w:val="7"/>
  </w:num>
  <w:num w:numId="7" w16cid:durableId="473647621">
    <w:abstractNumId w:val="0"/>
  </w:num>
  <w:num w:numId="8" w16cid:durableId="213250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F6"/>
    <w:rsid w:val="000422D4"/>
    <w:rsid w:val="00044D98"/>
    <w:rsid w:val="0007033C"/>
    <w:rsid w:val="000E04F0"/>
    <w:rsid w:val="00123ACA"/>
    <w:rsid w:val="001325CC"/>
    <w:rsid w:val="00145291"/>
    <w:rsid w:val="00151128"/>
    <w:rsid w:val="001B3C96"/>
    <w:rsid w:val="001C468C"/>
    <w:rsid w:val="001F3EF4"/>
    <w:rsid w:val="002504B1"/>
    <w:rsid w:val="002826F8"/>
    <w:rsid w:val="00296CDC"/>
    <w:rsid w:val="002A0060"/>
    <w:rsid w:val="002A3354"/>
    <w:rsid w:val="002E1D91"/>
    <w:rsid w:val="0030042A"/>
    <w:rsid w:val="00306545"/>
    <w:rsid w:val="00334DFA"/>
    <w:rsid w:val="003652DE"/>
    <w:rsid w:val="003E5640"/>
    <w:rsid w:val="00463229"/>
    <w:rsid w:val="004A7122"/>
    <w:rsid w:val="004C6C81"/>
    <w:rsid w:val="004F5916"/>
    <w:rsid w:val="00501494"/>
    <w:rsid w:val="00503674"/>
    <w:rsid w:val="005136C3"/>
    <w:rsid w:val="00530F11"/>
    <w:rsid w:val="00571148"/>
    <w:rsid w:val="005A470E"/>
    <w:rsid w:val="005A4E66"/>
    <w:rsid w:val="006007A2"/>
    <w:rsid w:val="00646E8E"/>
    <w:rsid w:val="00664E98"/>
    <w:rsid w:val="006C330B"/>
    <w:rsid w:val="007067B1"/>
    <w:rsid w:val="00767444"/>
    <w:rsid w:val="007800F2"/>
    <w:rsid w:val="00790CAA"/>
    <w:rsid w:val="00811307"/>
    <w:rsid w:val="00824860"/>
    <w:rsid w:val="008927ED"/>
    <w:rsid w:val="008E196B"/>
    <w:rsid w:val="009240F6"/>
    <w:rsid w:val="00935D78"/>
    <w:rsid w:val="0094229E"/>
    <w:rsid w:val="00957969"/>
    <w:rsid w:val="0096667E"/>
    <w:rsid w:val="0097254F"/>
    <w:rsid w:val="009B6B5F"/>
    <w:rsid w:val="009E5A9A"/>
    <w:rsid w:val="00A20062"/>
    <w:rsid w:val="00A2042E"/>
    <w:rsid w:val="00A4656A"/>
    <w:rsid w:val="00A85497"/>
    <w:rsid w:val="00AC3FC3"/>
    <w:rsid w:val="00AC4A11"/>
    <w:rsid w:val="00AD264B"/>
    <w:rsid w:val="00AD309C"/>
    <w:rsid w:val="00B02328"/>
    <w:rsid w:val="00B1154B"/>
    <w:rsid w:val="00B2792F"/>
    <w:rsid w:val="00B57B65"/>
    <w:rsid w:val="00B82645"/>
    <w:rsid w:val="00B92875"/>
    <w:rsid w:val="00BC40BA"/>
    <w:rsid w:val="00BC57A2"/>
    <w:rsid w:val="00BE6BF6"/>
    <w:rsid w:val="00BE7A4C"/>
    <w:rsid w:val="00BE7F3A"/>
    <w:rsid w:val="00BF50B1"/>
    <w:rsid w:val="00C21407"/>
    <w:rsid w:val="00C264EC"/>
    <w:rsid w:val="00C628C5"/>
    <w:rsid w:val="00C63D62"/>
    <w:rsid w:val="00C814D1"/>
    <w:rsid w:val="00C92D8F"/>
    <w:rsid w:val="00CA3FB1"/>
    <w:rsid w:val="00D3372C"/>
    <w:rsid w:val="00D375C1"/>
    <w:rsid w:val="00D53929"/>
    <w:rsid w:val="00D653B5"/>
    <w:rsid w:val="00D80A06"/>
    <w:rsid w:val="00DA37F4"/>
    <w:rsid w:val="00E13A1B"/>
    <w:rsid w:val="00E248FB"/>
    <w:rsid w:val="00E263D1"/>
    <w:rsid w:val="00E51882"/>
    <w:rsid w:val="00E57CFE"/>
    <w:rsid w:val="00E602A3"/>
    <w:rsid w:val="00E64969"/>
    <w:rsid w:val="00E928AE"/>
    <w:rsid w:val="00E94AB0"/>
    <w:rsid w:val="00EC2D2B"/>
    <w:rsid w:val="00EE0F88"/>
    <w:rsid w:val="00EE5ABB"/>
    <w:rsid w:val="00F450E9"/>
    <w:rsid w:val="00F72E3F"/>
    <w:rsid w:val="00F76002"/>
    <w:rsid w:val="00F80861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50C"/>
  <w15:chartTrackingRefBased/>
  <w15:docId w15:val="{6573BD32-6DDB-400D-908D-9BA118D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F6"/>
  </w:style>
  <w:style w:type="paragraph" w:styleId="Naslov1">
    <w:name w:val="heading 1"/>
    <w:basedOn w:val="Normal"/>
    <w:next w:val="Normal"/>
    <w:link w:val="Naslov1Char"/>
    <w:qFormat/>
    <w:rsid w:val="009240F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9240F6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40F6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9240F6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37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1D9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1D9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A1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4656A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vink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tvene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-vinkovci.hr/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2026-01-02T09:06:00Z</cp:lastPrinted>
  <dcterms:created xsi:type="dcterms:W3CDTF">2023-01-17T13:17:00Z</dcterms:created>
  <dcterms:modified xsi:type="dcterms:W3CDTF">2026-01-05T06:30:00Z</dcterms:modified>
</cp:coreProperties>
</file>