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864" w:rsidRPr="00966F9B" w:rsidRDefault="00982864" w:rsidP="00966F9B">
      <w:pPr>
        <w:jc w:val="both"/>
        <w:rPr>
          <w:bCs/>
          <w:iCs/>
        </w:rPr>
      </w:pPr>
    </w:p>
    <w:p w:rsidR="00982864" w:rsidRDefault="00982864" w:rsidP="00931C54">
      <w:pPr>
        <w:rPr>
          <w:b/>
          <w:bCs/>
          <w:iCs/>
        </w:rPr>
      </w:pPr>
    </w:p>
    <w:p w:rsidR="00982864" w:rsidRDefault="00982864" w:rsidP="00931C54">
      <w:pPr>
        <w:rPr>
          <w:b/>
          <w:bCs/>
          <w:iCs/>
        </w:rPr>
      </w:pPr>
    </w:p>
    <w:p w:rsidR="00982864" w:rsidRDefault="00982864" w:rsidP="00931C54">
      <w:pPr>
        <w:rPr>
          <w:b/>
          <w:bCs/>
          <w:iCs/>
        </w:rPr>
      </w:pPr>
    </w:p>
    <w:p w:rsidR="00982864" w:rsidRPr="00966F9B" w:rsidRDefault="00982864" w:rsidP="00966F9B">
      <w:pPr>
        <w:jc w:val="both"/>
        <w:rPr>
          <w:bCs/>
          <w:iCs/>
        </w:rPr>
      </w:pPr>
    </w:p>
    <w:p w:rsidR="00982864" w:rsidRDefault="00982864" w:rsidP="00931C54">
      <w:pPr>
        <w:rPr>
          <w:b/>
          <w:bCs/>
          <w:iCs/>
        </w:rPr>
      </w:pPr>
    </w:p>
    <w:p w:rsidR="00982864" w:rsidRDefault="00982864" w:rsidP="00931C54">
      <w:pPr>
        <w:rPr>
          <w:b/>
          <w:bCs/>
          <w:iCs/>
        </w:rPr>
      </w:pPr>
    </w:p>
    <w:p w:rsidR="00982864" w:rsidRDefault="00982864" w:rsidP="00931C54">
      <w:pPr>
        <w:rPr>
          <w:b/>
          <w:bCs/>
          <w:iCs/>
        </w:rPr>
      </w:pPr>
      <w:r>
        <w:rPr>
          <w:b/>
          <w:bCs/>
          <w:iCs/>
        </w:rPr>
        <w:t>GRADONAČELNIK</w:t>
      </w:r>
    </w:p>
    <w:p w:rsidR="00982864" w:rsidRDefault="00982864" w:rsidP="00931C54">
      <w:pPr>
        <w:pStyle w:val="Heading1"/>
        <w:rPr>
          <w:rFonts w:ascii="Times New Roman" w:hAnsi="Times New Roman" w:cs="Times New Roman"/>
          <w:i w:val="0"/>
          <w:iCs/>
          <w:sz w:val="24"/>
          <w:szCs w:val="24"/>
          <w:lang w:val="hr-HR"/>
        </w:rPr>
      </w:pPr>
      <w:r>
        <w:rPr>
          <w:rFonts w:ascii="Times New Roman" w:hAnsi="Times New Roman" w:cs="Times New Roman"/>
          <w:i w:val="0"/>
          <w:iCs/>
          <w:sz w:val="24"/>
          <w:szCs w:val="24"/>
          <w:lang w:val="hr-HR"/>
        </w:rPr>
        <w:t>KLASA: 372-03/19-01/44</w:t>
      </w:r>
    </w:p>
    <w:p w:rsidR="00982864" w:rsidRDefault="00982864" w:rsidP="00931C54">
      <w:pPr>
        <w:pStyle w:val="Heading3"/>
        <w:rPr>
          <w:rFonts w:ascii="Times New Roman" w:hAnsi="Times New Roman" w:cs="Times New Roman"/>
          <w:i w:val="0"/>
          <w:iCs/>
          <w:sz w:val="24"/>
          <w:szCs w:val="24"/>
        </w:rPr>
      </w:pPr>
      <w:r>
        <w:rPr>
          <w:rFonts w:ascii="Times New Roman" w:hAnsi="Times New Roman" w:cs="Times New Roman"/>
          <w:i w:val="0"/>
          <w:iCs/>
          <w:sz w:val="24"/>
          <w:szCs w:val="24"/>
        </w:rPr>
        <w:t>URBROJ: 2188/01-02-19-1</w:t>
      </w:r>
    </w:p>
    <w:p w:rsidR="00982864" w:rsidRDefault="00982864" w:rsidP="00931C54">
      <w:pPr>
        <w:rPr>
          <w:iCs/>
        </w:rPr>
      </w:pPr>
      <w:r>
        <w:rPr>
          <w:iCs/>
        </w:rPr>
        <w:t>Vinkovci, 28. listopada 2019. god.</w:t>
      </w:r>
    </w:p>
    <w:p w:rsidR="00982864" w:rsidRDefault="00982864" w:rsidP="00931C54">
      <w:pPr>
        <w:rPr>
          <w:iCs/>
        </w:rPr>
      </w:pPr>
    </w:p>
    <w:p w:rsidR="00982864" w:rsidRDefault="00982864" w:rsidP="0061407B">
      <w:pPr>
        <w:pStyle w:val="BodyTextIndent"/>
        <w:ind w:firstLine="708"/>
      </w:pPr>
      <w:r>
        <w:t xml:space="preserve">Temeljem članka 391. Zakona o vlasništvu i drugim stvarnim pravima (“Narodne novine” br. 91/96, 68/98, 137/99, 22/00, 73/00, 114/01, 79/06, 141/06, 146/08, 38/09, 153/09, 143/12, 152/14 i 81/15-pročišćeni tekst), Zakona o udrugama („Narodne novine“ br. 7/14 i 70/17), Uredbe o kriterijima, mjerilima i postupcima financiranja i ugovaranja programa i projekata od interesa za opće dobro koje provode udruge („Narodne novine“ br. 26/15), članka 3. Pravilnika o dodjeli gradskih prostora na korištenje udrugama (“Službeni glasnik” Grada Vinkovaca br. 1/18 i 5/19), Zaključka Gradonačelnika KLASA: 372-03/19-01/31, URBROJ: 2188/01-02-19-2, od 27. kolovoza 2019. godine i KLASA: 372-03/19-01/43, URBROJ: 2188/01-02-19-1, od 28. listopada 2019. god., Gradonačelnik Grada Vinkovaca </w:t>
      </w:r>
    </w:p>
    <w:p w:rsidR="00982864" w:rsidRPr="0061407B" w:rsidRDefault="00982864" w:rsidP="00453642">
      <w:pPr>
        <w:pStyle w:val="BodyTextIndent"/>
        <w:ind w:firstLine="0"/>
        <w:rPr>
          <w:rFonts w:ascii="Times New Roman" w:hAnsi="Times New Roman"/>
          <w:b/>
          <w:szCs w:val="24"/>
        </w:rPr>
      </w:pPr>
      <w:r w:rsidRPr="0061407B">
        <w:rPr>
          <w:b/>
        </w:rPr>
        <w:t>r a s p i s u j e</w:t>
      </w:r>
    </w:p>
    <w:p w:rsidR="00982864" w:rsidRDefault="00982864" w:rsidP="00931C54">
      <w:pPr>
        <w:pStyle w:val="Heading5"/>
        <w:rPr>
          <w:rFonts w:ascii="Times New Roman" w:hAnsi="Times New Roman" w:cs="Times New Roman"/>
          <w:bCs/>
          <w:i w:val="0"/>
          <w:iCs/>
          <w:sz w:val="24"/>
          <w:szCs w:val="24"/>
        </w:rPr>
      </w:pPr>
    </w:p>
    <w:p w:rsidR="00982864" w:rsidRDefault="00982864" w:rsidP="00931C54">
      <w:pPr>
        <w:pStyle w:val="Heading5"/>
        <w:rPr>
          <w:rFonts w:ascii="Times New Roman" w:hAnsi="Times New Roman" w:cs="Times New Roman"/>
          <w:bCs/>
          <w:i w:val="0"/>
          <w:iCs/>
          <w:sz w:val="24"/>
          <w:szCs w:val="24"/>
        </w:rPr>
      </w:pPr>
      <w:r>
        <w:rPr>
          <w:rFonts w:ascii="Times New Roman" w:hAnsi="Times New Roman" w:cs="Times New Roman"/>
          <w:bCs/>
          <w:i w:val="0"/>
          <w:iCs/>
          <w:sz w:val="24"/>
          <w:szCs w:val="24"/>
        </w:rPr>
        <w:t>N A T J E Č A J</w:t>
      </w:r>
    </w:p>
    <w:p w:rsidR="00982864" w:rsidRDefault="00982864" w:rsidP="00931C54">
      <w:pPr>
        <w:jc w:val="center"/>
        <w:rPr>
          <w:b/>
          <w:bCs/>
          <w:iCs/>
        </w:rPr>
      </w:pPr>
      <w:r>
        <w:rPr>
          <w:b/>
          <w:bCs/>
          <w:iCs/>
        </w:rPr>
        <w:t xml:space="preserve">za dodjelu gradskih prostora na korištenje udrugama </w:t>
      </w:r>
    </w:p>
    <w:p w:rsidR="00982864" w:rsidRDefault="00982864" w:rsidP="00931C54">
      <w:pPr>
        <w:pStyle w:val="BodyText2"/>
        <w:jc w:val="center"/>
        <w:rPr>
          <w:rFonts w:ascii="Times New Roman" w:hAnsi="Times New Roman"/>
          <w:b/>
          <w:bCs/>
          <w:i w:val="0"/>
          <w:iCs/>
          <w:sz w:val="24"/>
          <w:szCs w:val="24"/>
        </w:rPr>
      </w:pPr>
    </w:p>
    <w:p w:rsidR="00982864" w:rsidRDefault="00982864" w:rsidP="00931C54">
      <w:pPr>
        <w:pStyle w:val="BodyText2"/>
        <w:jc w:val="center"/>
        <w:rPr>
          <w:rFonts w:ascii="Times New Roman" w:hAnsi="Times New Roman"/>
          <w:b/>
          <w:bCs/>
          <w:i w:val="0"/>
          <w:iCs/>
          <w:sz w:val="24"/>
          <w:szCs w:val="24"/>
        </w:rPr>
      </w:pPr>
      <w:r>
        <w:rPr>
          <w:rFonts w:ascii="Times New Roman" w:hAnsi="Times New Roman"/>
          <w:b/>
          <w:bCs/>
          <w:i w:val="0"/>
          <w:iCs/>
          <w:sz w:val="24"/>
          <w:szCs w:val="24"/>
        </w:rPr>
        <w:t>I.</w:t>
      </w:r>
    </w:p>
    <w:p w:rsidR="00982864" w:rsidRDefault="00982864" w:rsidP="00931C54">
      <w:pPr>
        <w:pStyle w:val="BodyText2"/>
        <w:rPr>
          <w:rFonts w:ascii="Times New Roman" w:hAnsi="Times New Roman"/>
          <w:bCs/>
          <w:i w:val="0"/>
          <w:iCs/>
          <w:sz w:val="24"/>
          <w:szCs w:val="24"/>
        </w:rPr>
      </w:pPr>
      <w:r>
        <w:rPr>
          <w:rFonts w:ascii="Times New Roman" w:hAnsi="Times New Roman"/>
          <w:b/>
          <w:bCs/>
          <w:i w:val="0"/>
          <w:iCs/>
          <w:sz w:val="24"/>
          <w:szCs w:val="24"/>
        </w:rPr>
        <w:tab/>
      </w:r>
      <w:r>
        <w:rPr>
          <w:rFonts w:ascii="Times New Roman" w:hAnsi="Times New Roman"/>
          <w:bCs/>
          <w:i w:val="0"/>
          <w:iCs/>
          <w:sz w:val="24"/>
          <w:szCs w:val="24"/>
        </w:rPr>
        <w:t>Raspisuje se natječaj za:</w:t>
      </w:r>
    </w:p>
    <w:p w:rsidR="00982864" w:rsidRDefault="00982864" w:rsidP="00931C54">
      <w:pPr>
        <w:pStyle w:val="BodyText2"/>
        <w:rPr>
          <w:rFonts w:ascii="Times New Roman" w:hAnsi="Times New Roman"/>
          <w:i w:val="0"/>
          <w:iCs/>
          <w:sz w:val="24"/>
          <w:szCs w:val="24"/>
        </w:rPr>
      </w:pPr>
    </w:p>
    <w:p w:rsidR="00982864" w:rsidRDefault="00982864" w:rsidP="00931C54">
      <w:pPr>
        <w:pStyle w:val="BodyText2"/>
        <w:rPr>
          <w:rFonts w:ascii="Times New Roman" w:hAnsi="Times New Roman"/>
          <w:b/>
          <w:i w:val="0"/>
          <w:iCs/>
          <w:sz w:val="24"/>
          <w:szCs w:val="24"/>
        </w:rPr>
      </w:pPr>
      <w:r>
        <w:rPr>
          <w:rFonts w:ascii="Times New Roman" w:hAnsi="Times New Roman"/>
          <w:i w:val="0"/>
          <w:iCs/>
          <w:sz w:val="24"/>
          <w:szCs w:val="24"/>
        </w:rPr>
        <w:tab/>
      </w:r>
      <w:r w:rsidRPr="00BA04FC">
        <w:rPr>
          <w:rFonts w:ascii="Times New Roman" w:hAnsi="Times New Roman"/>
          <w:b/>
          <w:i w:val="0"/>
          <w:iCs/>
          <w:sz w:val="24"/>
          <w:szCs w:val="24"/>
        </w:rPr>
        <w:t>Dodjelu poslovnih prostora u vlasništvu Grada Vinkovaca na korištenje udrugama i to:</w:t>
      </w:r>
    </w:p>
    <w:p w:rsidR="00982864" w:rsidRDefault="00982864" w:rsidP="0071597F">
      <w:pPr>
        <w:pStyle w:val="BodyText"/>
        <w:ind w:right="-108"/>
        <w:rPr>
          <w:rFonts w:ascii="Times New Roman" w:hAnsi="Times New Roman"/>
          <w:b/>
        </w:rPr>
      </w:pPr>
    </w:p>
    <w:p w:rsidR="00982864" w:rsidRDefault="00982864" w:rsidP="00B40F22">
      <w:pPr>
        <w:ind w:firstLine="705"/>
        <w:jc w:val="both"/>
        <w:rPr>
          <w:bCs/>
        </w:rPr>
      </w:pPr>
      <w:r>
        <w:rPr>
          <w:b/>
          <w:bCs/>
          <w:iCs/>
        </w:rPr>
        <w:t>a</w:t>
      </w:r>
      <w:r w:rsidRPr="009355A7">
        <w:rPr>
          <w:b/>
          <w:bCs/>
          <w:iCs/>
        </w:rPr>
        <w:t xml:space="preserve">) poslovni prostor </w:t>
      </w:r>
      <w:r w:rsidRPr="009355A7">
        <w:rPr>
          <w:b/>
        </w:rPr>
        <w:t>u Vinkovcima,</w:t>
      </w:r>
      <w:r>
        <w:rPr>
          <w:b/>
        </w:rPr>
        <w:t xml:space="preserve"> u H. D. Genschera </w:t>
      </w:r>
      <w:smartTag w:uri="urn:schemas-microsoft-com:office:smarttags" w:element="metricconverter">
        <w:smartTagPr>
          <w:attr w:name="ProductID" w:val="1. a"/>
        </w:smartTagPr>
        <w:r>
          <w:rPr>
            <w:b/>
          </w:rPr>
          <w:t>14 A</w:t>
        </w:r>
      </w:smartTag>
      <w:r>
        <w:rPr>
          <w:b/>
        </w:rPr>
        <w:t xml:space="preserve">, površine </w:t>
      </w:r>
      <w:smartTag w:uri="urn:schemas-microsoft-com:office:smarttags" w:element="metricconverter">
        <w:smartTagPr>
          <w:attr w:name="ProductID" w:val="1. a"/>
        </w:smartTagPr>
        <w:r>
          <w:rPr>
            <w:b/>
          </w:rPr>
          <w:t>86,19 m</w:t>
        </w:r>
        <w:r>
          <w:rPr>
            <w:b/>
            <w:vertAlign w:val="superscript"/>
          </w:rPr>
          <w:t>2</w:t>
        </w:r>
      </w:smartTag>
      <w:r>
        <w:rPr>
          <w:b/>
        </w:rPr>
        <w:t xml:space="preserve">, </w:t>
      </w:r>
      <w:r w:rsidRPr="00412A6D">
        <w:t>koji se nalazi</w:t>
      </w:r>
      <w:r>
        <w:rPr>
          <w:b/>
        </w:rPr>
        <w:t xml:space="preserve"> </w:t>
      </w:r>
      <w:r w:rsidRPr="00045638">
        <w:t>u prizemlju zgrade, desno,</w:t>
      </w:r>
      <w:r>
        <w:t xml:space="preserve"> izgrađene na k.č.br. 5657/4 Zgrada br. </w:t>
      </w:r>
      <w:smartTag w:uri="urn:schemas-microsoft-com:office:smarttags" w:element="metricconverter">
        <w:smartTagPr>
          <w:attr w:name="ProductID" w:val="1. a"/>
        </w:smartTagPr>
        <w:r>
          <w:t>14 A</w:t>
        </w:r>
      </w:smartTag>
      <w:r>
        <w:t xml:space="preserve"> i park u ulici H. D. Genschera i zgrada br. </w:t>
      </w:r>
      <w:smartTag w:uri="urn:schemas-microsoft-com:office:smarttags" w:element="metricconverter">
        <w:smartTagPr>
          <w:attr w:name="ProductID" w:val="1. a"/>
        </w:smartTagPr>
        <w:r>
          <w:t>2 A</w:t>
        </w:r>
      </w:smartTag>
      <w:r>
        <w:t xml:space="preserve">, bunar i dvorište u ulici L. Ružičke sa </w:t>
      </w:r>
      <w:smartTag w:uri="urn:schemas-microsoft-com:office:smarttags" w:element="metricconverter">
        <w:smartTagPr>
          <w:attr w:name="ProductID" w:val="1. a"/>
        </w:smartTagPr>
        <w:r>
          <w:t>16773 m</w:t>
        </w:r>
        <w:r>
          <w:rPr>
            <w:vertAlign w:val="superscript"/>
          </w:rPr>
          <w:t>2</w:t>
        </w:r>
      </w:smartTag>
      <w:r>
        <w:t>, upisane u zk.ul.br. 7428, k.o. Vinkovci, II. zona,</w:t>
      </w:r>
      <w:r w:rsidRPr="009355A7">
        <w:t xml:space="preserve"> uz mjesečnu naknadu u iznosu od</w:t>
      </w:r>
      <w:r w:rsidRPr="009355A7">
        <w:rPr>
          <w:b/>
        </w:rPr>
        <w:t xml:space="preserve"> </w:t>
      </w:r>
      <w:r>
        <w:rPr>
          <w:b/>
        </w:rPr>
        <w:t>344,76</w:t>
      </w:r>
      <w:r w:rsidRPr="009355A7">
        <w:rPr>
          <w:b/>
        </w:rPr>
        <w:t xml:space="preserve"> kuna bez PDV-a, </w:t>
      </w:r>
      <w:r w:rsidRPr="000F7C73">
        <w:rPr>
          <w:bCs/>
        </w:rPr>
        <w:t xml:space="preserve">u svrhu </w:t>
      </w:r>
      <w:r w:rsidRPr="00045638">
        <w:rPr>
          <w:bCs/>
        </w:rPr>
        <w:t>provođenja programa, projekata i aktivnosti za promicanje, zaštitu, brigu i izobrazbu djece i mladih te poticanja aktivne socijalne uključenosti mladih u društvo kroz vizualne i audiovizualne d</w:t>
      </w:r>
      <w:r>
        <w:rPr>
          <w:bCs/>
        </w:rPr>
        <w:t>jelatnosti, te medijsku kulturu,</w:t>
      </w:r>
    </w:p>
    <w:p w:rsidR="00982864" w:rsidRPr="00B40F22" w:rsidRDefault="00982864" w:rsidP="00B40F22">
      <w:pPr>
        <w:ind w:firstLine="705"/>
        <w:jc w:val="both"/>
        <w:rPr>
          <w:bCs/>
        </w:rPr>
      </w:pPr>
    </w:p>
    <w:p w:rsidR="00982864" w:rsidRDefault="00982864" w:rsidP="00EC464F">
      <w:pPr>
        <w:ind w:firstLine="705"/>
        <w:jc w:val="both"/>
        <w:rPr>
          <w:bCs/>
        </w:rPr>
      </w:pPr>
      <w:r>
        <w:rPr>
          <w:b/>
          <w:bCs/>
          <w:iCs/>
        </w:rPr>
        <w:t>b</w:t>
      </w:r>
      <w:r w:rsidRPr="009355A7">
        <w:rPr>
          <w:b/>
          <w:bCs/>
          <w:iCs/>
        </w:rPr>
        <w:t xml:space="preserve">) poslovni prostor </w:t>
      </w:r>
      <w:r w:rsidRPr="009355A7">
        <w:rPr>
          <w:b/>
        </w:rPr>
        <w:t>u Vinkovcima,</w:t>
      </w:r>
      <w:r>
        <w:rPr>
          <w:b/>
        </w:rPr>
        <w:t xml:space="preserve"> u H. D. Genschera </w:t>
      </w:r>
      <w:smartTag w:uri="urn:schemas-microsoft-com:office:smarttags" w:element="metricconverter">
        <w:smartTagPr>
          <w:attr w:name="ProductID" w:val="1. a"/>
        </w:smartTagPr>
        <w:r>
          <w:rPr>
            <w:b/>
          </w:rPr>
          <w:t>14 A</w:t>
        </w:r>
      </w:smartTag>
      <w:r>
        <w:rPr>
          <w:b/>
        </w:rPr>
        <w:t xml:space="preserve">, površine </w:t>
      </w:r>
      <w:smartTag w:uri="urn:schemas-microsoft-com:office:smarttags" w:element="metricconverter">
        <w:smartTagPr>
          <w:attr w:name="ProductID" w:val="1. a"/>
        </w:smartTagPr>
        <w:r>
          <w:rPr>
            <w:b/>
          </w:rPr>
          <w:t>86,19 m</w:t>
        </w:r>
        <w:r>
          <w:rPr>
            <w:b/>
            <w:vertAlign w:val="superscript"/>
          </w:rPr>
          <w:t>2</w:t>
        </w:r>
      </w:smartTag>
      <w:r>
        <w:rPr>
          <w:b/>
        </w:rPr>
        <w:t xml:space="preserve">, </w:t>
      </w:r>
      <w:r w:rsidRPr="00412A6D">
        <w:t>koji se nalazi</w:t>
      </w:r>
      <w:r>
        <w:rPr>
          <w:b/>
        </w:rPr>
        <w:t xml:space="preserve"> </w:t>
      </w:r>
      <w:r w:rsidRPr="009B219C">
        <w:t>u prizemlju zgrade, lijevo,</w:t>
      </w:r>
      <w:r>
        <w:t xml:space="preserve"> izgrađene na k.č.br. 5657/4 Zgrada br. </w:t>
      </w:r>
      <w:smartTag w:uri="urn:schemas-microsoft-com:office:smarttags" w:element="metricconverter">
        <w:smartTagPr>
          <w:attr w:name="ProductID" w:val="1. a"/>
        </w:smartTagPr>
        <w:r>
          <w:t>14 A</w:t>
        </w:r>
      </w:smartTag>
      <w:r>
        <w:t xml:space="preserve"> i park u ulici H. D. Genschera i zgrada br. </w:t>
      </w:r>
      <w:smartTag w:uri="urn:schemas-microsoft-com:office:smarttags" w:element="metricconverter">
        <w:smartTagPr>
          <w:attr w:name="ProductID" w:val="1. a"/>
        </w:smartTagPr>
        <w:r>
          <w:t>2 A</w:t>
        </w:r>
      </w:smartTag>
      <w:r>
        <w:t xml:space="preserve">, bunar i dvorište u ulici L. Ružičke sa </w:t>
      </w:r>
      <w:smartTag w:uri="urn:schemas-microsoft-com:office:smarttags" w:element="metricconverter">
        <w:smartTagPr>
          <w:attr w:name="ProductID" w:val="1. a"/>
        </w:smartTagPr>
        <w:r>
          <w:t>16773 m</w:t>
        </w:r>
        <w:r>
          <w:rPr>
            <w:vertAlign w:val="superscript"/>
          </w:rPr>
          <w:t>2</w:t>
        </w:r>
      </w:smartTag>
      <w:r>
        <w:t>, upisane u zk.ul.br. 7428, k.o. Vinkovci, II. zona,</w:t>
      </w:r>
      <w:r w:rsidRPr="009355A7">
        <w:t xml:space="preserve"> uz mjesečnu naknadu u iznosu od</w:t>
      </w:r>
      <w:r w:rsidRPr="009355A7">
        <w:rPr>
          <w:b/>
        </w:rPr>
        <w:t xml:space="preserve"> </w:t>
      </w:r>
      <w:r>
        <w:rPr>
          <w:b/>
        </w:rPr>
        <w:t>344,76</w:t>
      </w:r>
      <w:r w:rsidRPr="009355A7">
        <w:rPr>
          <w:b/>
        </w:rPr>
        <w:t xml:space="preserve"> kuna bez PDV-a, </w:t>
      </w:r>
      <w:r w:rsidRPr="00203DF3">
        <w:rPr>
          <w:bCs/>
        </w:rPr>
        <w:t xml:space="preserve">u svrhu </w:t>
      </w:r>
      <w:r w:rsidRPr="00045638">
        <w:rPr>
          <w:bCs/>
        </w:rPr>
        <w:t>provođenja programa, projekata i aktivnosti za promicanje, zaštitu, brigu i izobrazbu djece i mladih te poticanja aktivne socijalne uključenosti mladih u društvo kroz vizualne i audiovizualne d</w:t>
      </w:r>
      <w:r>
        <w:rPr>
          <w:bCs/>
        </w:rPr>
        <w:t>jelatnosti, te medijsku kulturu,</w:t>
      </w:r>
    </w:p>
    <w:p w:rsidR="00982864" w:rsidRDefault="00982864" w:rsidP="00417670">
      <w:pPr>
        <w:tabs>
          <w:tab w:val="left" w:pos="7815"/>
        </w:tabs>
        <w:ind w:firstLine="705"/>
        <w:jc w:val="both"/>
        <w:rPr>
          <w:bCs/>
        </w:rPr>
      </w:pPr>
    </w:p>
    <w:p w:rsidR="00982864" w:rsidRDefault="00982864" w:rsidP="00417670">
      <w:pPr>
        <w:tabs>
          <w:tab w:val="left" w:pos="7815"/>
        </w:tabs>
        <w:ind w:firstLine="705"/>
        <w:jc w:val="both"/>
        <w:rPr>
          <w:bCs/>
        </w:rPr>
      </w:pPr>
      <w:r>
        <w:rPr>
          <w:bCs/>
        </w:rPr>
        <w:tab/>
      </w:r>
    </w:p>
    <w:p w:rsidR="00982864" w:rsidRDefault="00982864" w:rsidP="00417670">
      <w:pPr>
        <w:ind w:right="26" w:firstLine="708"/>
        <w:jc w:val="both"/>
        <w:rPr>
          <w:bCs/>
          <w:lang w:eastAsia="en-US"/>
        </w:rPr>
      </w:pPr>
      <w:r>
        <w:rPr>
          <w:b/>
        </w:rPr>
        <w:t>c</w:t>
      </w:r>
      <w:r w:rsidRPr="00417670">
        <w:rPr>
          <w:b/>
        </w:rPr>
        <w:t>) jedn</w:t>
      </w:r>
      <w:r>
        <w:rPr>
          <w:b/>
        </w:rPr>
        <w:t>a</w:t>
      </w:r>
      <w:r w:rsidRPr="00417670">
        <w:rPr>
          <w:b/>
        </w:rPr>
        <w:t xml:space="preserve"> poslovn</w:t>
      </w:r>
      <w:r>
        <w:rPr>
          <w:b/>
        </w:rPr>
        <w:t>a</w:t>
      </w:r>
      <w:r w:rsidRPr="00417670">
        <w:rPr>
          <w:b/>
        </w:rPr>
        <w:t xml:space="preserve"> prostorij</w:t>
      </w:r>
      <w:r>
        <w:rPr>
          <w:b/>
        </w:rPr>
        <w:t>a</w:t>
      </w:r>
      <w:r w:rsidRPr="00417670">
        <w:rPr>
          <w:b/>
        </w:rPr>
        <w:t xml:space="preserve"> u Vinkovcima, u ulici J. Dalmatinca 37,  površine </w:t>
      </w:r>
      <w:smartTag w:uri="urn:schemas-microsoft-com:office:smarttags" w:element="metricconverter">
        <w:smartTagPr>
          <w:attr w:name="ProductID" w:val="9,45 m2"/>
        </w:smartTagPr>
        <w:r w:rsidRPr="00417670">
          <w:rPr>
            <w:b/>
          </w:rPr>
          <w:t>9,45</w:t>
        </w:r>
        <w:r w:rsidRPr="00371ADB">
          <w:t xml:space="preserve"> </w:t>
        </w:r>
        <w:r w:rsidRPr="00417670">
          <w:rPr>
            <w:b/>
          </w:rPr>
          <w:t>m</w:t>
        </w:r>
        <w:r w:rsidRPr="00417670">
          <w:rPr>
            <w:b/>
            <w:vertAlign w:val="superscript"/>
          </w:rPr>
          <w:t>2</w:t>
        </w:r>
      </w:smartTag>
      <w:r w:rsidRPr="00371ADB">
        <w:t>, koja se nalazi u potkrovlju</w:t>
      </w:r>
      <w:r w:rsidRPr="00151EF5">
        <w:t xml:space="preserve"> zgrad</w:t>
      </w:r>
      <w:r>
        <w:t>e</w:t>
      </w:r>
      <w:r w:rsidRPr="00151EF5">
        <w:t xml:space="preserve"> izgrađen</w:t>
      </w:r>
      <w:r>
        <w:t>e</w:t>
      </w:r>
      <w:r w:rsidRPr="00151EF5">
        <w:t xml:space="preserve"> na</w:t>
      </w:r>
      <w:r w:rsidRPr="00720ED3">
        <w:t xml:space="preserve"> </w:t>
      </w:r>
      <w:r w:rsidRPr="003B68AC">
        <w:t xml:space="preserve">k.č.br. 2709/3 Kuća i dvorište u ulici J. Dalmatinca sa </w:t>
      </w:r>
      <w:smartTag w:uri="urn:schemas-microsoft-com:office:smarttags" w:element="metricconverter">
        <w:smartTagPr>
          <w:attr w:name="ProductID" w:val="1452 m2"/>
        </w:smartTagPr>
        <w:r w:rsidRPr="003B68AC">
          <w:t>1452 m</w:t>
        </w:r>
        <w:r w:rsidRPr="003B68AC">
          <w:rPr>
            <w:vertAlign w:val="superscript"/>
          </w:rPr>
          <w:t>2</w:t>
        </w:r>
      </w:smartTag>
      <w:r w:rsidRPr="003B68AC">
        <w:t>, upisane u zk.ul.br. 8944, k.o. Vinkovci</w:t>
      </w:r>
      <w:r>
        <w:t>,</w:t>
      </w:r>
      <w:r w:rsidRPr="00B8003B">
        <w:rPr>
          <w:bCs/>
        </w:rPr>
        <w:t xml:space="preserve"> </w:t>
      </w:r>
      <w:r>
        <w:rPr>
          <w:bCs/>
        </w:rPr>
        <w:t xml:space="preserve">energetski certifikat-razred F, I. zona, </w:t>
      </w:r>
      <w:r w:rsidRPr="00151EF5">
        <w:t xml:space="preserve">uz mjesečnu naknadu od </w:t>
      </w:r>
      <w:r w:rsidRPr="005A33E7">
        <w:rPr>
          <w:b/>
        </w:rPr>
        <w:t>47,25 kuna bez PDV-a</w:t>
      </w:r>
      <w:r>
        <w:t xml:space="preserve">, u svrhu </w:t>
      </w:r>
      <w:r>
        <w:rPr>
          <w:bCs/>
        </w:rPr>
        <w:t xml:space="preserve">provođenja programa, projekata i aktivnosti </w:t>
      </w:r>
      <w:r w:rsidRPr="00124883">
        <w:rPr>
          <w:bCs/>
          <w:lang w:eastAsia="en-US"/>
        </w:rPr>
        <w:t xml:space="preserve">od interesa za </w:t>
      </w:r>
      <w:r>
        <w:rPr>
          <w:bCs/>
          <w:lang w:eastAsia="en-US"/>
        </w:rPr>
        <w:t xml:space="preserve">opće dobro i </w:t>
      </w:r>
      <w:r w:rsidRPr="00124883">
        <w:rPr>
          <w:bCs/>
          <w:lang w:eastAsia="en-US"/>
        </w:rPr>
        <w:t xml:space="preserve">Grad </w:t>
      </w:r>
      <w:r>
        <w:rPr>
          <w:bCs/>
          <w:lang w:eastAsia="en-US"/>
        </w:rPr>
        <w:t>Vinkovce.</w:t>
      </w:r>
    </w:p>
    <w:p w:rsidR="00982864" w:rsidRDefault="00982864" w:rsidP="00417670">
      <w:pPr>
        <w:ind w:firstLine="708"/>
      </w:pPr>
    </w:p>
    <w:p w:rsidR="00982864" w:rsidRDefault="00982864" w:rsidP="00AF3C2C">
      <w:pPr>
        <w:ind w:right="26" w:firstLine="708"/>
        <w:jc w:val="both"/>
        <w:rPr>
          <w:bCs/>
        </w:rPr>
      </w:pPr>
      <w:r>
        <w:rPr>
          <w:b/>
          <w:bCs/>
          <w:iCs/>
        </w:rPr>
        <w:t xml:space="preserve">d) poslovni prostor u Mirkovcima, Trg N. Tesle 4, površine </w:t>
      </w:r>
      <w:smartTag w:uri="urn:schemas-microsoft-com:office:smarttags" w:element="metricconverter">
        <w:smartTagPr>
          <w:attr w:name="ProductID" w:val="1. a"/>
        </w:smartTagPr>
        <w:r>
          <w:rPr>
            <w:b/>
            <w:bCs/>
            <w:iCs/>
          </w:rPr>
          <w:t>11,30 m</w:t>
        </w:r>
        <w:r>
          <w:rPr>
            <w:b/>
            <w:bCs/>
            <w:iCs/>
            <w:vertAlign w:val="superscript"/>
          </w:rPr>
          <w:t>2</w:t>
        </w:r>
      </w:smartTag>
      <w:r>
        <w:rPr>
          <w:b/>
          <w:bCs/>
          <w:iCs/>
        </w:rPr>
        <w:t>,</w:t>
      </w:r>
      <w:r>
        <w:rPr>
          <w:iCs/>
        </w:rPr>
        <w:t xml:space="preserve"> koji se nalazi u zgradi izgrađenoj na k.č.br. 1036/2, upisane u zk.ul.br. 2158, k.o. Mirkovci, II. zona, energetski certifikat-razred E,  </w:t>
      </w:r>
      <w:r w:rsidRPr="009355A7">
        <w:t>uz mjesečnu naknadu u iznosu od</w:t>
      </w:r>
      <w:r w:rsidRPr="009355A7">
        <w:rPr>
          <w:b/>
        </w:rPr>
        <w:t xml:space="preserve"> </w:t>
      </w:r>
      <w:r>
        <w:rPr>
          <w:iCs/>
        </w:rPr>
        <w:t xml:space="preserve"> </w:t>
      </w:r>
      <w:r>
        <w:rPr>
          <w:b/>
          <w:iCs/>
        </w:rPr>
        <w:t>45,20</w:t>
      </w:r>
      <w:r>
        <w:rPr>
          <w:b/>
          <w:bCs/>
          <w:iCs/>
        </w:rPr>
        <w:t xml:space="preserve"> kuna</w:t>
      </w:r>
      <w:r>
        <w:rPr>
          <w:b/>
          <w:bCs/>
        </w:rPr>
        <w:t xml:space="preserve"> bez PDV-a,</w:t>
      </w:r>
      <w:r w:rsidRPr="00203DF3">
        <w:rPr>
          <w:bCs/>
        </w:rPr>
        <w:t xml:space="preserve"> u svrhu</w:t>
      </w:r>
      <w:r>
        <w:rPr>
          <w:bCs/>
        </w:rPr>
        <w:t xml:space="preserve"> provođenja programa, projekata i aktivnosti </w:t>
      </w:r>
      <w:r w:rsidRPr="00124883">
        <w:rPr>
          <w:bCs/>
          <w:lang w:eastAsia="en-US"/>
        </w:rPr>
        <w:t xml:space="preserve">od interesa za </w:t>
      </w:r>
      <w:r>
        <w:rPr>
          <w:bCs/>
          <w:lang w:eastAsia="en-US"/>
        </w:rPr>
        <w:t xml:space="preserve">opće dobro i </w:t>
      </w:r>
      <w:r w:rsidRPr="00124883">
        <w:rPr>
          <w:bCs/>
          <w:lang w:eastAsia="en-US"/>
        </w:rPr>
        <w:t xml:space="preserve">Grad </w:t>
      </w:r>
      <w:r>
        <w:rPr>
          <w:bCs/>
          <w:lang w:eastAsia="en-US"/>
        </w:rPr>
        <w:t>Vinkovce.</w:t>
      </w:r>
    </w:p>
    <w:p w:rsidR="00982864" w:rsidRDefault="00982864" w:rsidP="00AF3C2C">
      <w:pPr>
        <w:ind w:right="26" w:firstLine="708"/>
        <w:jc w:val="both"/>
        <w:rPr>
          <w:b/>
          <w:bCs/>
        </w:rPr>
      </w:pPr>
    </w:p>
    <w:p w:rsidR="00982864" w:rsidRDefault="00982864" w:rsidP="00AF3C2C">
      <w:pPr>
        <w:ind w:right="26" w:firstLine="708"/>
        <w:jc w:val="both"/>
        <w:rPr>
          <w:b/>
          <w:bCs/>
        </w:rPr>
      </w:pPr>
      <w:r>
        <w:rPr>
          <w:b/>
        </w:rPr>
        <w:t xml:space="preserve">e) poslovni prostor u Mirkovcima, Trg N. Tesle 4, površine </w:t>
      </w:r>
      <w:smartTag w:uri="urn:schemas-microsoft-com:office:smarttags" w:element="metricconverter">
        <w:smartTagPr>
          <w:attr w:name="ProductID" w:val="1. a"/>
        </w:smartTagPr>
        <w:r>
          <w:rPr>
            <w:b/>
          </w:rPr>
          <w:t>29,00 m</w:t>
        </w:r>
        <w:r>
          <w:rPr>
            <w:b/>
            <w:vertAlign w:val="superscript"/>
          </w:rPr>
          <w:t>2</w:t>
        </w:r>
      </w:smartTag>
      <w:r>
        <w:rPr>
          <w:b/>
        </w:rPr>
        <w:t>,</w:t>
      </w:r>
      <w:r>
        <w:t xml:space="preserve"> koji se nalazi u zgradi izgrađenoj na k.č.br. 1036/2, upisane u zk.ul.br. 2158, k.o. Mirkovci, II. zona, energetski certifikat-razred D, </w:t>
      </w:r>
      <w:r w:rsidRPr="009355A7">
        <w:t>uz mjesečnu naknadu u iznosu od</w:t>
      </w:r>
      <w:r w:rsidRPr="009355A7">
        <w:rPr>
          <w:b/>
        </w:rPr>
        <w:t xml:space="preserve"> </w:t>
      </w:r>
      <w:r w:rsidRPr="00CE65CF">
        <w:rPr>
          <w:b/>
        </w:rPr>
        <w:t>116,00</w:t>
      </w:r>
      <w:r>
        <w:rPr>
          <w:b/>
        </w:rPr>
        <w:t xml:space="preserve"> kuna</w:t>
      </w:r>
      <w:r>
        <w:rPr>
          <w:b/>
          <w:bCs/>
        </w:rPr>
        <w:t xml:space="preserve"> bez PDV-a,</w:t>
      </w:r>
      <w:r w:rsidRPr="00D230BB">
        <w:rPr>
          <w:bCs/>
        </w:rPr>
        <w:t xml:space="preserve"> </w:t>
      </w:r>
      <w:r w:rsidRPr="00203DF3">
        <w:rPr>
          <w:bCs/>
        </w:rPr>
        <w:t>u svrhu</w:t>
      </w:r>
      <w:r>
        <w:rPr>
          <w:bCs/>
        </w:rPr>
        <w:t xml:space="preserve"> provođenja programa, projekata i aktivnosti </w:t>
      </w:r>
      <w:r w:rsidRPr="00124883">
        <w:rPr>
          <w:bCs/>
          <w:lang w:eastAsia="en-US"/>
        </w:rPr>
        <w:t xml:space="preserve">od interesa za </w:t>
      </w:r>
      <w:r>
        <w:rPr>
          <w:bCs/>
          <w:lang w:eastAsia="en-US"/>
        </w:rPr>
        <w:t xml:space="preserve">opće dobro i </w:t>
      </w:r>
      <w:r w:rsidRPr="00124883">
        <w:rPr>
          <w:bCs/>
          <w:lang w:eastAsia="en-US"/>
        </w:rPr>
        <w:t xml:space="preserve">Grad </w:t>
      </w:r>
      <w:r>
        <w:rPr>
          <w:bCs/>
          <w:lang w:eastAsia="en-US"/>
        </w:rPr>
        <w:t>Vinkovce.</w:t>
      </w:r>
    </w:p>
    <w:p w:rsidR="00982864" w:rsidRDefault="00982864" w:rsidP="003C20BF">
      <w:pPr>
        <w:jc w:val="both"/>
        <w:rPr>
          <w:b/>
          <w:bCs/>
        </w:rPr>
      </w:pPr>
    </w:p>
    <w:p w:rsidR="00982864" w:rsidRPr="00744F48" w:rsidRDefault="00982864" w:rsidP="00744F48">
      <w:pPr>
        <w:shd w:val="clear" w:color="auto" w:fill="FFFFFF"/>
        <w:ind w:firstLine="709"/>
        <w:jc w:val="both"/>
      </w:pPr>
      <w:r w:rsidRPr="00910CBE">
        <w:t xml:space="preserve">Gradski prostori daju se na korištenje udrugama </w:t>
      </w:r>
      <w:r w:rsidRPr="00910CBE">
        <w:rPr>
          <w:b/>
        </w:rPr>
        <w:t>u viđenom stanju</w:t>
      </w:r>
      <w:r w:rsidRPr="00910CBE">
        <w:t>.</w:t>
      </w:r>
    </w:p>
    <w:p w:rsidR="00982864" w:rsidRPr="0067688F" w:rsidRDefault="00982864" w:rsidP="0067688F">
      <w:pPr>
        <w:ind w:firstLine="708"/>
        <w:jc w:val="both"/>
        <w:rPr>
          <w:iCs/>
        </w:rPr>
      </w:pPr>
      <w:r>
        <w:rPr>
          <w:bCs/>
        </w:rPr>
        <w:t>Na iznos navedene mjesečne naknade obračunavat će se zakonska stopa PDV-a.</w:t>
      </w:r>
    </w:p>
    <w:p w:rsidR="00982864" w:rsidRPr="008F2708" w:rsidRDefault="00982864" w:rsidP="00C448DA">
      <w:pPr>
        <w:ind w:firstLine="708"/>
        <w:jc w:val="both"/>
      </w:pPr>
      <w:r w:rsidRPr="008F2708">
        <w:rPr>
          <w:iCs/>
        </w:rPr>
        <w:t>Poslovni prostori daju se na korištenje</w:t>
      </w:r>
      <w:r w:rsidRPr="008F2708">
        <w:t xml:space="preserve"> u svrhu obavljanja djelatnosti udruga, </w:t>
      </w:r>
      <w:r w:rsidRPr="008F2708">
        <w:rPr>
          <w:iCs/>
        </w:rPr>
        <w:t xml:space="preserve">na određeno vrijeme na rok od 5 godina, osim </w:t>
      </w:r>
      <w:r w:rsidRPr="00865EEE">
        <w:rPr>
          <w:iCs/>
        </w:rPr>
        <w:t>poslovne prostorije</w:t>
      </w:r>
      <w:r w:rsidRPr="008F2708">
        <w:rPr>
          <w:iCs/>
        </w:rPr>
        <w:t xml:space="preserve"> pod točkom 1.</w:t>
      </w:r>
      <w:r>
        <w:rPr>
          <w:iCs/>
        </w:rPr>
        <w:t>c</w:t>
      </w:r>
      <w:r w:rsidRPr="008F2708">
        <w:rPr>
          <w:iCs/>
        </w:rPr>
        <w:t xml:space="preserve">) </w:t>
      </w:r>
      <w:r w:rsidRPr="00865EEE">
        <w:rPr>
          <w:iCs/>
        </w:rPr>
        <w:t>koja se daje</w:t>
      </w:r>
      <w:r w:rsidRPr="008F2708">
        <w:rPr>
          <w:iCs/>
        </w:rPr>
        <w:t xml:space="preserve"> na korištenje na </w:t>
      </w:r>
      <w:r w:rsidRPr="008F2708">
        <w:t>određeno vrijeme – do okončanja postupka denacionalizacije, a najdu</w:t>
      </w:r>
      <w:r>
        <w:t>že</w:t>
      </w:r>
      <w:r w:rsidRPr="008F2708">
        <w:t xml:space="preserve"> na rok od 5 (pet) godina. </w:t>
      </w:r>
    </w:p>
    <w:p w:rsidR="00982864" w:rsidRDefault="00982864" w:rsidP="004B6197">
      <w:pPr>
        <w:rPr>
          <w:b/>
          <w:bCs/>
        </w:rPr>
      </w:pPr>
    </w:p>
    <w:p w:rsidR="00982864" w:rsidRDefault="00982864" w:rsidP="003C20BF">
      <w:pPr>
        <w:jc w:val="center"/>
        <w:rPr>
          <w:b/>
          <w:bCs/>
        </w:rPr>
      </w:pPr>
      <w:r>
        <w:rPr>
          <w:b/>
          <w:bCs/>
        </w:rPr>
        <w:t>II.</w:t>
      </w:r>
    </w:p>
    <w:p w:rsidR="00982864" w:rsidRDefault="00982864" w:rsidP="002113D3">
      <w:pPr>
        <w:shd w:val="clear" w:color="auto" w:fill="FFFFFF"/>
        <w:adjustRightInd w:val="0"/>
        <w:ind w:firstLine="708"/>
        <w:jc w:val="both"/>
        <w:rPr>
          <w:bCs/>
          <w:lang w:eastAsia="en-US"/>
        </w:rPr>
      </w:pPr>
      <w:r>
        <w:rPr>
          <w:bCs/>
        </w:rPr>
        <w:t xml:space="preserve">Pravo sudjelovanja na natječaju imaju </w:t>
      </w:r>
      <w:r w:rsidRPr="00E6747C">
        <w:rPr>
          <w:bCs/>
          <w:lang w:eastAsia="en-US"/>
        </w:rPr>
        <w:t xml:space="preserve">udruge i </w:t>
      </w:r>
      <w:r w:rsidRPr="00C41181">
        <w:rPr>
          <w:bCs/>
          <w:lang w:eastAsia="en-US"/>
        </w:rPr>
        <w:t>druge organizacije civilnog društva</w:t>
      </w:r>
      <w:r>
        <w:rPr>
          <w:bCs/>
          <w:lang w:eastAsia="en-US"/>
        </w:rPr>
        <w:t xml:space="preserve"> koje djeluju na području Grada Vinkovaca </w:t>
      </w:r>
      <w:r w:rsidRPr="00124883">
        <w:rPr>
          <w:bCs/>
          <w:lang w:eastAsia="en-US"/>
        </w:rPr>
        <w:t xml:space="preserve">za provođenje programa i projekata od interesa za </w:t>
      </w:r>
      <w:r>
        <w:rPr>
          <w:bCs/>
          <w:lang w:eastAsia="en-US"/>
        </w:rPr>
        <w:t xml:space="preserve">opće dobro i </w:t>
      </w:r>
      <w:r w:rsidRPr="00124883">
        <w:rPr>
          <w:bCs/>
          <w:lang w:eastAsia="en-US"/>
        </w:rPr>
        <w:t xml:space="preserve">Grad </w:t>
      </w:r>
      <w:r>
        <w:rPr>
          <w:bCs/>
          <w:lang w:eastAsia="en-US"/>
        </w:rPr>
        <w:t>Vinkovce (u daljnjem tekstu: udruge)</w:t>
      </w:r>
      <w:r w:rsidRPr="00124883">
        <w:rPr>
          <w:bCs/>
          <w:lang w:eastAsia="en-US"/>
        </w:rPr>
        <w:t xml:space="preserve">. </w:t>
      </w:r>
    </w:p>
    <w:p w:rsidR="00982864" w:rsidRDefault="00982864" w:rsidP="00B263D3">
      <w:pPr>
        <w:shd w:val="clear" w:color="auto" w:fill="FFFFFF"/>
        <w:adjustRightInd w:val="0"/>
        <w:jc w:val="both"/>
        <w:rPr>
          <w:bCs/>
          <w:lang w:eastAsia="en-US"/>
        </w:rPr>
      </w:pPr>
    </w:p>
    <w:p w:rsidR="00982864" w:rsidRDefault="00982864" w:rsidP="00B263D3">
      <w:pPr>
        <w:shd w:val="clear" w:color="auto" w:fill="FFFFFF"/>
        <w:adjustRightInd w:val="0"/>
        <w:jc w:val="center"/>
        <w:rPr>
          <w:b/>
          <w:bCs/>
          <w:lang w:eastAsia="en-US"/>
        </w:rPr>
      </w:pPr>
      <w:r w:rsidRPr="00B263D3">
        <w:rPr>
          <w:b/>
          <w:bCs/>
          <w:lang w:eastAsia="en-US"/>
        </w:rPr>
        <w:t>III.</w:t>
      </w:r>
    </w:p>
    <w:p w:rsidR="00982864" w:rsidRPr="00124883" w:rsidRDefault="00982864" w:rsidP="00B263D3">
      <w:pPr>
        <w:adjustRightInd w:val="0"/>
        <w:ind w:firstLine="708"/>
        <w:jc w:val="both"/>
        <w:rPr>
          <w:color w:val="000000"/>
        </w:rPr>
      </w:pPr>
      <w:r w:rsidRPr="00124883">
        <w:rPr>
          <w:color w:val="000000"/>
        </w:rPr>
        <w:t xml:space="preserve">Uvjeti </w:t>
      </w:r>
      <w:r>
        <w:rPr>
          <w:color w:val="000000"/>
        </w:rPr>
        <w:t>javnog natječaja su:</w:t>
      </w:r>
    </w:p>
    <w:p w:rsidR="00982864" w:rsidRDefault="00982864" w:rsidP="00B263D3">
      <w:pPr>
        <w:adjustRightInd w:val="0"/>
        <w:ind w:firstLine="709"/>
        <w:jc w:val="both"/>
        <w:rPr>
          <w:color w:val="000000"/>
        </w:rPr>
      </w:pPr>
      <w:r w:rsidRPr="00124883">
        <w:rPr>
          <w:color w:val="000000"/>
        </w:rPr>
        <w:t xml:space="preserve">1. udruga mora biti upisana u Registar udruga Republike Hrvatske ili u drugi </w:t>
      </w:r>
      <w:r>
        <w:rPr>
          <w:color w:val="000000"/>
        </w:rPr>
        <w:t xml:space="preserve">   </w:t>
      </w:r>
    </w:p>
    <w:p w:rsidR="00982864" w:rsidRPr="001D3767" w:rsidRDefault="00982864" w:rsidP="00B263D3">
      <w:pPr>
        <w:adjustRightInd w:val="0"/>
        <w:ind w:firstLine="709"/>
        <w:jc w:val="both"/>
        <w:rPr>
          <w:color w:val="000000"/>
          <w:u w:val="single"/>
        </w:rPr>
      </w:pPr>
      <w:r>
        <w:rPr>
          <w:color w:val="000000"/>
        </w:rPr>
        <w:t xml:space="preserve">    </w:t>
      </w:r>
      <w:r w:rsidRPr="00124883">
        <w:rPr>
          <w:color w:val="000000"/>
        </w:rPr>
        <w:t>odgovarajući registar</w:t>
      </w:r>
      <w:r>
        <w:rPr>
          <w:color w:val="000000"/>
        </w:rPr>
        <w:t>,</w:t>
      </w:r>
      <w:r w:rsidRPr="00124883">
        <w:rPr>
          <w:color w:val="000000"/>
        </w:rPr>
        <w:t xml:space="preserve"> </w:t>
      </w:r>
    </w:p>
    <w:p w:rsidR="00982864" w:rsidRPr="00124883" w:rsidRDefault="00982864" w:rsidP="00B263D3">
      <w:pPr>
        <w:adjustRightInd w:val="0"/>
        <w:ind w:firstLine="709"/>
        <w:jc w:val="both"/>
        <w:rPr>
          <w:color w:val="000000"/>
        </w:rPr>
      </w:pPr>
      <w:r w:rsidRPr="00124883">
        <w:rPr>
          <w:color w:val="000000"/>
        </w:rPr>
        <w:t>2. udruga mora biti upisana u Re</w:t>
      </w:r>
      <w:r>
        <w:rPr>
          <w:color w:val="000000"/>
        </w:rPr>
        <w:t>gistar neprofitnih organizacija,</w:t>
      </w:r>
    </w:p>
    <w:p w:rsidR="00982864" w:rsidRDefault="00982864" w:rsidP="00B263D3">
      <w:pPr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>3</w:t>
      </w:r>
      <w:r w:rsidRPr="00124883">
        <w:rPr>
          <w:color w:val="000000"/>
        </w:rPr>
        <w:t xml:space="preserve">. udruga mora uredno plaćati doprinose i poreze te druga davanja prema državnom </w:t>
      </w:r>
    </w:p>
    <w:p w:rsidR="00982864" w:rsidRDefault="00982864" w:rsidP="00B263D3">
      <w:pPr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 xml:space="preserve">    </w:t>
      </w:r>
      <w:r w:rsidRPr="00124883">
        <w:rPr>
          <w:color w:val="000000"/>
        </w:rPr>
        <w:t xml:space="preserve">proračunu i proračunu Grada </w:t>
      </w:r>
      <w:r>
        <w:rPr>
          <w:color w:val="000000"/>
        </w:rPr>
        <w:t>Vinkovcima,</w:t>
      </w:r>
    </w:p>
    <w:p w:rsidR="00982864" w:rsidRDefault="00982864" w:rsidP="00B263D3">
      <w:pPr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>4</w:t>
      </w:r>
      <w:r w:rsidRPr="00124883">
        <w:rPr>
          <w:color w:val="000000"/>
        </w:rPr>
        <w:t xml:space="preserve">. </w:t>
      </w:r>
      <w:r w:rsidRPr="00114CA5">
        <w:rPr>
          <w:color w:val="000000"/>
        </w:rPr>
        <w:t>udruga mora provoditi programe i projekte od interesa</w:t>
      </w:r>
      <w:r>
        <w:rPr>
          <w:color w:val="000000"/>
        </w:rPr>
        <w:t xml:space="preserve"> za opće dobro te od interesa i </w:t>
      </w:r>
      <w:r w:rsidRPr="00114CA5">
        <w:rPr>
          <w:color w:val="000000"/>
        </w:rPr>
        <w:t xml:space="preserve"> </w:t>
      </w:r>
    </w:p>
    <w:p w:rsidR="00982864" w:rsidRDefault="00982864" w:rsidP="00D6777E">
      <w:pPr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 xml:space="preserve">    </w:t>
      </w:r>
      <w:r w:rsidRPr="00114CA5">
        <w:rPr>
          <w:color w:val="000000"/>
        </w:rPr>
        <w:t>na području</w:t>
      </w:r>
      <w:r>
        <w:rPr>
          <w:color w:val="000000"/>
        </w:rPr>
        <w:t xml:space="preserve"> Grada Vinkovaca,</w:t>
      </w:r>
    </w:p>
    <w:p w:rsidR="00982864" w:rsidRDefault="00982864" w:rsidP="00B263D3">
      <w:pPr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>5</w:t>
      </w:r>
      <w:r w:rsidRPr="00124883">
        <w:rPr>
          <w:color w:val="000000"/>
        </w:rPr>
        <w:t xml:space="preserve">. da se protiv udruge i osobe ovlaštene za zastupanje udruge ne vodi kazneni </w:t>
      </w:r>
    </w:p>
    <w:p w:rsidR="00982864" w:rsidRDefault="00982864" w:rsidP="00B263D3">
      <w:pPr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 xml:space="preserve">    </w:t>
      </w:r>
      <w:r w:rsidRPr="00124883">
        <w:rPr>
          <w:color w:val="000000"/>
        </w:rPr>
        <w:t xml:space="preserve">postupak i da nije pravomoćno osuđena za prekršaj ili kazneno djelo iz </w:t>
      </w:r>
      <w:r>
        <w:rPr>
          <w:color w:val="000000"/>
        </w:rPr>
        <w:t xml:space="preserve">članka 48. </w:t>
      </w:r>
    </w:p>
    <w:p w:rsidR="00982864" w:rsidRDefault="00982864" w:rsidP="00B263D3">
      <w:pPr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 xml:space="preserve">    </w:t>
      </w:r>
      <w:r w:rsidRPr="00124883">
        <w:rPr>
          <w:color w:val="000000"/>
        </w:rPr>
        <w:t xml:space="preserve">Uredbe o kriterijima, mjerilima i postupcima financiranja i ugovaranja programa i </w:t>
      </w:r>
    </w:p>
    <w:p w:rsidR="00982864" w:rsidRDefault="00982864" w:rsidP="00B263D3">
      <w:pPr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 xml:space="preserve">    </w:t>
      </w:r>
      <w:r w:rsidRPr="00124883">
        <w:rPr>
          <w:color w:val="000000"/>
        </w:rPr>
        <w:t>projekata od interesa za opće dobro (u daljnjem tekstu: Uredba)</w:t>
      </w:r>
      <w:r>
        <w:rPr>
          <w:color w:val="000000"/>
        </w:rPr>
        <w:t>,</w:t>
      </w:r>
    </w:p>
    <w:p w:rsidR="00982864" w:rsidRDefault="00982864" w:rsidP="00B263D3">
      <w:pPr>
        <w:adjustRightInd w:val="0"/>
        <w:ind w:firstLine="708"/>
        <w:jc w:val="both"/>
        <w:rPr>
          <w:color w:val="000000"/>
        </w:rPr>
      </w:pPr>
      <w:r>
        <w:rPr>
          <w:color w:val="000000"/>
        </w:rPr>
        <w:t>6. prijava na natječaj mora sadržavati sve podatke, dokumentaciju i popunjene obrasce</w:t>
      </w:r>
    </w:p>
    <w:p w:rsidR="00982864" w:rsidRDefault="00982864" w:rsidP="00046043">
      <w:pPr>
        <w:adjustRightInd w:val="0"/>
        <w:ind w:firstLine="708"/>
        <w:jc w:val="both"/>
        <w:rPr>
          <w:color w:val="000000"/>
        </w:rPr>
      </w:pPr>
      <w:r>
        <w:rPr>
          <w:color w:val="000000"/>
        </w:rPr>
        <w:t xml:space="preserve">    određene natječajnom dokumentacijom.</w:t>
      </w:r>
    </w:p>
    <w:p w:rsidR="00982864" w:rsidRDefault="00982864" w:rsidP="000A7102">
      <w:pPr>
        <w:adjustRightInd w:val="0"/>
        <w:jc w:val="both"/>
        <w:rPr>
          <w:color w:val="000000"/>
        </w:rPr>
      </w:pPr>
    </w:p>
    <w:p w:rsidR="00982864" w:rsidRPr="000A7102" w:rsidRDefault="00982864" w:rsidP="000A7102">
      <w:pPr>
        <w:adjustRightInd w:val="0"/>
        <w:jc w:val="center"/>
        <w:rPr>
          <w:b/>
          <w:color w:val="000000"/>
        </w:rPr>
      </w:pPr>
      <w:r w:rsidRPr="000A7102">
        <w:rPr>
          <w:b/>
          <w:color w:val="000000"/>
        </w:rPr>
        <w:t>IV.</w:t>
      </w:r>
    </w:p>
    <w:p w:rsidR="00982864" w:rsidRPr="00300220" w:rsidRDefault="00982864" w:rsidP="00300220">
      <w:pPr>
        <w:adjustRightInd w:val="0"/>
        <w:ind w:firstLine="568"/>
        <w:jc w:val="both"/>
        <w:rPr>
          <w:color w:val="000000"/>
        </w:rPr>
      </w:pPr>
      <w:r>
        <w:t xml:space="preserve">Prijava se podnosi isključivo na </w:t>
      </w:r>
      <w:r>
        <w:rPr>
          <w:color w:val="000000"/>
        </w:rPr>
        <w:t>Obrascu prijave na natječaj koji je sastavni dio natječajne dokumentacije</w:t>
      </w:r>
      <w:r>
        <w:t>, a uz prijavu treba priložiti:</w:t>
      </w:r>
    </w:p>
    <w:p w:rsidR="00982864" w:rsidRDefault="00982864" w:rsidP="000A7102">
      <w:pPr>
        <w:adjustRightInd w:val="0"/>
        <w:ind w:firstLine="708"/>
        <w:jc w:val="both"/>
        <w:rPr>
          <w:color w:val="000000"/>
        </w:rPr>
      </w:pPr>
      <w:r w:rsidRPr="00124883">
        <w:rPr>
          <w:color w:val="000000"/>
        </w:rPr>
        <w:t xml:space="preserve">1. </w:t>
      </w:r>
      <w:r>
        <w:rPr>
          <w:color w:val="000000"/>
        </w:rPr>
        <w:t>izvadak iz matičnog registra u koji je udruga upisana (ispis internetske stranice),</w:t>
      </w:r>
    </w:p>
    <w:p w:rsidR="00982864" w:rsidRDefault="00982864" w:rsidP="000A7102">
      <w:pPr>
        <w:adjustRightInd w:val="0"/>
        <w:ind w:firstLine="708"/>
        <w:jc w:val="both"/>
        <w:rPr>
          <w:color w:val="000000"/>
        </w:rPr>
      </w:pPr>
      <w:r>
        <w:rPr>
          <w:color w:val="000000"/>
        </w:rPr>
        <w:t>2. dokaz o upisu u Registar neprofitnih orgnizacija (ispis internetske stranice),</w:t>
      </w:r>
    </w:p>
    <w:p w:rsidR="00982864" w:rsidRPr="00CE041B" w:rsidRDefault="00982864" w:rsidP="000A7102">
      <w:pPr>
        <w:adjustRightInd w:val="0"/>
        <w:ind w:firstLine="708"/>
        <w:jc w:val="both"/>
        <w:rPr>
          <w:color w:val="000000"/>
        </w:rPr>
      </w:pPr>
      <w:r>
        <w:rPr>
          <w:color w:val="000000"/>
        </w:rPr>
        <w:t>3. presliku važećeg statuta,</w:t>
      </w:r>
    </w:p>
    <w:p w:rsidR="00982864" w:rsidRDefault="00982864" w:rsidP="000A7102">
      <w:pPr>
        <w:adjustRightInd w:val="0"/>
        <w:ind w:firstLine="708"/>
        <w:jc w:val="both"/>
        <w:rPr>
          <w:color w:val="000000"/>
        </w:rPr>
      </w:pPr>
      <w:r>
        <w:rPr>
          <w:color w:val="000000"/>
        </w:rPr>
        <w:t xml:space="preserve">4. </w:t>
      </w:r>
      <w:r w:rsidRPr="00124883">
        <w:rPr>
          <w:color w:val="000000"/>
        </w:rPr>
        <w:t>potvrd</w:t>
      </w:r>
      <w:r>
        <w:rPr>
          <w:color w:val="000000"/>
        </w:rPr>
        <w:t>u</w:t>
      </w:r>
      <w:r w:rsidRPr="00124883">
        <w:rPr>
          <w:color w:val="000000"/>
        </w:rPr>
        <w:t xml:space="preserve"> Porezne uprave da udruga nema dospjelog duga po osnovi javnih davanja o</w:t>
      </w:r>
    </w:p>
    <w:p w:rsidR="00982864" w:rsidRDefault="00982864" w:rsidP="000A7102">
      <w:pPr>
        <w:adjustRightInd w:val="0"/>
        <w:ind w:firstLine="708"/>
        <w:jc w:val="both"/>
        <w:rPr>
          <w:color w:val="000000"/>
        </w:rPr>
      </w:pPr>
      <w:r>
        <w:rPr>
          <w:color w:val="000000"/>
        </w:rPr>
        <w:t xml:space="preserve">   </w:t>
      </w:r>
      <w:r w:rsidRPr="00124883">
        <w:rPr>
          <w:color w:val="000000"/>
        </w:rPr>
        <w:t xml:space="preserve"> kojima službenu evidenciju vodi Porezna uprava, ne starija od 30 dana od dana </w:t>
      </w:r>
      <w:r>
        <w:rPr>
          <w:color w:val="000000"/>
        </w:rPr>
        <w:t xml:space="preserve"> </w:t>
      </w:r>
    </w:p>
    <w:p w:rsidR="00982864" w:rsidRDefault="00982864" w:rsidP="000A7102">
      <w:pPr>
        <w:adjustRightInd w:val="0"/>
        <w:ind w:firstLine="708"/>
        <w:jc w:val="both"/>
        <w:rPr>
          <w:color w:val="000000"/>
        </w:rPr>
      </w:pPr>
      <w:r>
        <w:rPr>
          <w:color w:val="000000"/>
        </w:rPr>
        <w:t xml:space="preserve">    objave javnog natječaja,</w:t>
      </w:r>
    </w:p>
    <w:p w:rsidR="00982864" w:rsidRDefault="00982864" w:rsidP="000A7102">
      <w:pPr>
        <w:adjustRightInd w:val="0"/>
        <w:ind w:firstLine="708"/>
        <w:jc w:val="both"/>
        <w:rPr>
          <w:color w:val="000000"/>
        </w:rPr>
      </w:pPr>
      <w:r>
        <w:rPr>
          <w:color w:val="000000"/>
        </w:rPr>
        <w:t>5. potvrdu nadležnog upravnog odjela Grada Vinkovaca</w:t>
      </w:r>
      <w:r w:rsidRPr="005F64FC">
        <w:rPr>
          <w:color w:val="000000"/>
        </w:rPr>
        <w:t xml:space="preserve"> </w:t>
      </w:r>
      <w:r w:rsidRPr="00124883">
        <w:rPr>
          <w:color w:val="000000"/>
        </w:rPr>
        <w:t xml:space="preserve">da udruga nema dospjelog </w:t>
      </w:r>
    </w:p>
    <w:p w:rsidR="00982864" w:rsidRDefault="00982864" w:rsidP="000A7102">
      <w:pPr>
        <w:adjustRightInd w:val="0"/>
        <w:ind w:firstLine="708"/>
        <w:jc w:val="both"/>
        <w:rPr>
          <w:color w:val="000000"/>
        </w:rPr>
      </w:pPr>
      <w:r>
        <w:rPr>
          <w:color w:val="000000"/>
        </w:rPr>
        <w:t xml:space="preserve">    d</w:t>
      </w:r>
      <w:r w:rsidRPr="00124883">
        <w:rPr>
          <w:color w:val="000000"/>
        </w:rPr>
        <w:t>uga</w:t>
      </w:r>
      <w:r>
        <w:rPr>
          <w:color w:val="000000"/>
        </w:rPr>
        <w:t xml:space="preserve"> prema Gradu Vinkovcima po bilo kojoj osnovi,</w:t>
      </w:r>
    </w:p>
    <w:p w:rsidR="00982864" w:rsidRDefault="00982864" w:rsidP="000A7102">
      <w:pPr>
        <w:adjustRightInd w:val="0"/>
        <w:ind w:firstLine="708"/>
        <w:jc w:val="both"/>
        <w:rPr>
          <w:color w:val="000000"/>
        </w:rPr>
      </w:pPr>
      <w:r>
        <w:rPr>
          <w:color w:val="000000"/>
        </w:rPr>
        <w:t xml:space="preserve">6. </w:t>
      </w:r>
      <w:r w:rsidRPr="00124883">
        <w:rPr>
          <w:color w:val="000000"/>
        </w:rPr>
        <w:t xml:space="preserve">dokaz da se protiv udruge </w:t>
      </w:r>
      <w:r>
        <w:rPr>
          <w:color w:val="000000"/>
        </w:rPr>
        <w:t>i</w:t>
      </w:r>
      <w:r w:rsidRPr="00124883">
        <w:rPr>
          <w:color w:val="000000"/>
        </w:rPr>
        <w:t xml:space="preserve"> osob</w:t>
      </w:r>
      <w:r>
        <w:rPr>
          <w:color w:val="000000"/>
        </w:rPr>
        <w:t>e</w:t>
      </w:r>
      <w:r w:rsidRPr="00124883">
        <w:rPr>
          <w:color w:val="000000"/>
        </w:rPr>
        <w:t xml:space="preserve"> ovlašten</w:t>
      </w:r>
      <w:r>
        <w:rPr>
          <w:color w:val="000000"/>
        </w:rPr>
        <w:t>e</w:t>
      </w:r>
      <w:r w:rsidRPr="00124883">
        <w:rPr>
          <w:color w:val="000000"/>
        </w:rPr>
        <w:t xml:space="preserve"> za zastupanje ne vodi kazneni </w:t>
      </w:r>
    </w:p>
    <w:p w:rsidR="00982864" w:rsidRDefault="00982864" w:rsidP="000A7102">
      <w:pPr>
        <w:adjustRightInd w:val="0"/>
        <w:ind w:firstLine="708"/>
        <w:jc w:val="both"/>
        <w:rPr>
          <w:color w:val="000000"/>
        </w:rPr>
      </w:pPr>
      <w:r>
        <w:rPr>
          <w:color w:val="000000"/>
        </w:rPr>
        <w:t xml:space="preserve">    postupak i da nisu</w:t>
      </w:r>
      <w:r w:rsidRPr="00124883">
        <w:rPr>
          <w:color w:val="000000"/>
        </w:rPr>
        <w:t xml:space="preserve"> pravomoćno osuđen</w:t>
      </w:r>
      <w:r>
        <w:rPr>
          <w:color w:val="000000"/>
        </w:rPr>
        <w:t>i</w:t>
      </w:r>
      <w:r w:rsidRPr="00124883">
        <w:rPr>
          <w:color w:val="000000"/>
        </w:rPr>
        <w:t xml:space="preserve"> za prekršaj ili kazneno djelo iz </w:t>
      </w:r>
      <w:r>
        <w:rPr>
          <w:color w:val="000000"/>
        </w:rPr>
        <w:t xml:space="preserve">članka 48. </w:t>
      </w:r>
    </w:p>
    <w:p w:rsidR="00982864" w:rsidRDefault="00982864" w:rsidP="000A7102">
      <w:pPr>
        <w:adjustRightInd w:val="0"/>
        <w:ind w:firstLine="708"/>
        <w:jc w:val="both"/>
        <w:rPr>
          <w:color w:val="000000"/>
        </w:rPr>
      </w:pPr>
      <w:r>
        <w:rPr>
          <w:color w:val="000000"/>
        </w:rPr>
        <w:t xml:space="preserve">    </w:t>
      </w:r>
      <w:r w:rsidRPr="00124883">
        <w:rPr>
          <w:color w:val="000000"/>
        </w:rPr>
        <w:t>Uredbe</w:t>
      </w:r>
      <w:r>
        <w:rPr>
          <w:color w:val="000000"/>
        </w:rPr>
        <w:t xml:space="preserve"> (uvjerenja nadležnog suda, ne starija od šest mjeseci), </w:t>
      </w:r>
    </w:p>
    <w:p w:rsidR="00982864" w:rsidRPr="00F43FAC" w:rsidRDefault="00982864" w:rsidP="00BF229B">
      <w:pPr>
        <w:adjustRightInd w:val="0"/>
        <w:ind w:firstLine="708"/>
        <w:jc w:val="both"/>
        <w:rPr>
          <w:color w:val="000000"/>
        </w:rPr>
      </w:pPr>
      <w:r w:rsidRPr="00F43FAC">
        <w:rPr>
          <w:color w:val="000000"/>
        </w:rPr>
        <w:t xml:space="preserve">7. popis zaposlenih osoba – sklopljen ugovor o radu na određeno ili  neodređeno </w:t>
      </w:r>
    </w:p>
    <w:p w:rsidR="00982864" w:rsidRPr="00F43FAC" w:rsidRDefault="00982864" w:rsidP="006D601B">
      <w:pPr>
        <w:adjustRightInd w:val="0"/>
        <w:ind w:firstLine="708"/>
        <w:jc w:val="both"/>
        <w:rPr>
          <w:color w:val="000000"/>
        </w:rPr>
      </w:pPr>
      <w:r w:rsidRPr="00F43FAC">
        <w:rPr>
          <w:color w:val="000000"/>
        </w:rPr>
        <w:t xml:space="preserve">     vrijeme (izvod iz matične knjige radnika, evidencija o zaposlenim radnicima),  </w:t>
      </w:r>
    </w:p>
    <w:p w:rsidR="00982864" w:rsidRPr="003741F5" w:rsidRDefault="00982864" w:rsidP="003741F5">
      <w:pPr>
        <w:adjustRightInd w:val="0"/>
        <w:jc w:val="both"/>
        <w:rPr>
          <w:color w:val="000000"/>
        </w:rPr>
      </w:pPr>
      <w:r>
        <w:rPr>
          <w:color w:val="000000"/>
        </w:rPr>
        <w:t xml:space="preserve">            8. potpisani obrazac izjave o zajedničkom korištenju prostora/partnerstvu</w:t>
      </w:r>
    </w:p>
    <w:p w:rsidR="00982864" w:rsidRPr="00BF229B" w:rsidRDefault="00982864" w:rsidP="00E10A10">
      <w:pPr>
        <w:adjustRightInd w:val="0"/>
        <w:jc w:val="both"/>
        <w:rPr>
          <w:color w:val="000000"/>
        </w:rPr>
      </w:pPr>
      <w:r>
        <w:rPr>
          <w:color w:val="000000"/>
        </w:rPr>
        <w:t xml:space="preserve">            9. popis članova u skladu sa Zakonom o udrugama i Statutom udruge,</w:t>
      </w:r>
    </w:p>
    <w:p w:rsidR="00982864" w:rsidRDefault="00982864" w:rsidP="00654CF5">
      <w:pPr>
        <w:adjustRightInd w:val="0"/>
        <w:jc w:val="both"/>
        <w:rPr>
          <w:color w:val="000000"/>
        </w:rPr>
      </w:pPr>
      <w:r>
        <w:rPr>
          <w:color w:val="000000"/>
        </w:rPr>
        <w:t xml:space="preserve">           10. druge dokaze i dokumentaciju određenu natječajnom dokumentacijom koju </w:t>
      </w:r>
    </w:p>
    <w:p w:rsidR="00982864" w:rsidRPr="008F011F" w:rsidRDefault="00982864" w:rsidP="00654CF5">
      <w:pPr>
        <w:adjustRightInd w:val="0"/>
        <w:jc w:val="both"/>
        <w:rPr>
          <w:color w:val="000000"/>
        </w:rPr>
      </w:pPr>
      <w:r>
        <w:rPr>
          <w:color w:val="000000"/>
        </w:rPr>
        <w:t xml:space="preserve">                 udruga navodi u svojoj prijavi.</w:t>
      </w:r>
    </w:p>
    <w:p w:rsidR="00982864" w:rsidRDefault="00982864" w:rsidP="004826E2">
      <w:pPr>
        <w:adjustRightInd w:val="0"/>
        <w:jc w:val="both"/>
        <w:rPr>
          <w:color w:val="000000"/>
        </w:rPr>
      </w:pPr>
    </w:p>
    <w:p w:rsidR="00982864" w:rsidRPr="002020DC" w:rsidRDefault="00982864" w:rsidP="004826E2">
      <w:pPr>
        <w:adjustRightInd w:val="0"/>
        <w:jc w:val="center"/>
        <w:rPr>
          <w:b/>
          <w:color w:val="000000"/>
        </w:rPr>
      </w:pPr>
      <w:r w:rsidRPr="002020DC">
        <w:rPr>
          <w:b/>
          <w:color w:val="000000"/>
        </w:rPr>
        <w:t>V.</w:t>
      </w:r>
    </w:p>
    <w:p w:rsidR="00982864" w:rsidRPr="00BB77DC" w:rsidRDefault="00982864" w:rsidP="004826E2">
      <w:pPr>
        <w:pStyle w:val="BodyText2"/>
        <w:ind w:firstLine="708"/>
        <w:rPr>
          <w:rFonts w:ascii="Times New Roman" w:hAnsi="Times New Roman"/>
          <w:i w:val="0"/>
          <w:iCs/>
          <w:sz w:val="24"/>
          <w:szCs w:val="24"/>
        </w:rPr>
      </w:pPr>
      <w:r w:rsidRPr="00BB77DC">
        <w:rPr>
          <w:rFonts w:ascii="Times New Roman" w:hAnsi="Times New Roman"/>
          <w:i w:val="0"/>
          <w:iCs/>
          <w:sz w:val="24"/>
          <w:szCs w:val="24"/>
        </w:rPr>
        <w:t>Ukoliko prijavitelj podnosi prijavu za više prostora potrebno je dostaviti odvojenu prijavu za svaki prostor u posebnoj omotnici, sa svim prilozima koje prijava sukladno ovom Natječaju mora sadržavati.</w:t>
      </w:r>
    </w:p>
    <w:p w:rsidR="00982864" w:rsidRPr="002113D3" w:rsidRDefault="00982864" w:rsidP="00055224">
      <w:pPr>
        <w:pStyle w:val="BodyText2"/>
        <w:ind w:firstLine="708"/>
        <w:rPr>
          <w:rFonts w:ascii="Times New Roman" w:hAnsi="Times New Roman"/>
          <w:i w:val="0"/>
          <w:iCs/>
          <w:sz w:val="24"/>
          <w:szCs w:val="24"/>
        </w:rPr>
      </w:pPr>
      <w:r w:rsidRPr="002113D3">
        <w:rPr>
          <w:rFonts w:ascii="Times New Roman" w:hAnsi="Times New Roman"/>
          <w:i w:val="0"/>
          <w:iCs/>
          <w:sz w:val="24"/>
          <w:szCs w:val="24"/>
        </w:rPr>
        <w:t>Prijavitelj koji je ostvario najviše bodova za više gradskih prostora, ostvaruje pravo na dodjelu samo jednog prostora, po vlastitom izboru, te je o izboru prostora dužan izvijestiti Povjerenstvo u roku od 8 dana od objave Konačne liste prvenstva za dodjelu pojedinog gradskog prostora na internetskoj stranici Grada Vinkovaca. U protivnom izbor će izvršiti Povjerenstvo.</w:t>
      </w:r>
    </w:p>
    <w:p w:rsidR="00982864" w:rsidRDefault="00982864" w:rsidP="00C92085">
      <w:pPr>
        <w:shd w:val="clear" w:color="auto" w:fill="FFFFFF"/>
        <w:adjustRightInd w:val="0"/>
        <w:rPr>
          <w:b/>
          <w:bCs/>
          <w:lang w:eastAsia="en-US"/>
        </w:rPr>
      </w:pPr>
    </w:p>
    <w:p w:rsidR="00982864" w:rsidRPr="008658C8" w:rsidRDefault="00982864" w:rsidP="004826E2">
      <w:pPr>
        <w:shd w:val="clear" w:color="auto" w:fill="FFFFFF"/>
        <w:adjustRightInd w:val="0"/>
        <w:jc w:val="center"/>
        <w:rPr>
          <w:b/>
          <w:bCs/>
          <w:lang w:eastAsia="en-US"/>
        </w:rPr>
      </w:pPr>
      <w:r>
        <w:rPr>
          <w:b/>
          <w:bCs/>
          <w:lang w:eastAsia="en-US"/>
        </w:rPr>
        <w:t>VI</w:t>
      </w:r>
      <w:r w:rsidRPr="008658C8">
        <w:rPr>
          <w:b/>
          <w:bCs/>
          <w:lang w:eastAsia="en-US"/>
        </w:rPr>
        <w:t>.</w:t>
      </w:r>
    </w:p>
    <w:p w:rsidR="00982864" w:rsidRPr="006530E6" w:rsidRDefault="00982864" w:rsidP="004826E2">
      <w:pPr>
        <w:shd w:val="clear" w:color="auto" w:fill="FFFFFF"/>
        <w:ind w:firstLine="708"/>
        <w:jc w:val="both"/>
      </w:pPr>
      <w:r w:rsidRPr="00124883">
        <w:t xml:space="preserve">Prijavu za dodjelu jednog gradskog prostora kojeg planira koristiti više udruga </w:t>
      </w:r>
      <w:r>
        <w:t xml:space="preserve">zajednički </w:t>
      </w:r>
      <w:r w:rsidRPr="00124883">
        <w:t xml:space="preserve">podnosi samo jedna od udruga koja smatra da na javnom natječaju može ostvariti najveći broj bodova sukladno kriterijima i mjerilima </w:t>
      </w:r>
      <w:r w:rsidRPr="006530E6">
        <w:t>iz točke IX. ovog Natječaja.</w:t>
      </w:r>
    </w:p>
    <w:p w:rsidR="00982864" w:rsidRDefault="00982864" w:rsidP="004826E2">
      <w:pPr>
        <w:shd w:val="clear" w:color="auto" w:fill="FFFFFF"/>
        <w:ind w:firstLine="708"/>
        <w:jc w:val="both"/>
      </w:pPr>
      <w:r w:rsidRPr="00124883">
        <w:t xml:space="preserve">Namjera korištenja prostora </w:t>
      </w:r>
      <w:r>
        <w:t>zajednički/</w:t>
      </w:r>
      <w:r w:rsidRPr="00124883">
        <w:t>partnerstv</w:t>
      </w:r>
      <w:r>
        <w:t>o</w:t>
      </w:r>
      <w:r w:rsidRPr="00124883">
        <w:t xml:space="preserve"> sa ostalim udrugama potvrđuje se izjavom koja se prilaže uz prijavu za dodjelu gradskog prostora, potpisanom od ovlaštenih osoba udruge</w:t>
      </w:r>
      <w:r>
        <w:t xml:space="preserve"> </w:t>
      </w:r>
      <w:r w:rsidRPr="00124883">
        <w:t xml:space="preserve">prijavitelja i svih </w:t>
      </w:r>
      <w:r>
        <w:t>partnerskih udruga.</w:t>
      </w:r>
    </w:p>
    <w:p w:rsidR="00982864" w:rsidRPr="00CD5C2A" w:rsidRDefault="00982864" w:rsidP="00CD5C2A">
      <w:pPr>
        <w:adjustRightInd w:val="0"/>
        <w:ind w:firstLine="708"/>
        <w:jc w:val="both"/>
        <w:rPr>
          <w:color w:val="000000"/>
        </w:rPr>
      </w:pPr>
      <w:r w:rsidRPr="009E09DB">
        <w:rPr>
          <w:color w:val="000000"/>
        </w:rPr>
        <w:t xml:space="preserve">Uz izjavu je potrebno priložiti dokumentaciju kojom se dokazuje da udruga </w:t>
      </w:r>
      <w:r>
        <w:rPr>
          <w:color w:val="000000"/>
        </w:rPr>
        <w:t xml:space="preserve">sa </w:t>
      </w:r>
      <w:r w:rsidRPr="009E09DB">
        <w:rPr>
          <w:color w:val="000000"/>
        </w:rPr>
        <w:t>koj</w:t>
      </w:r>
      <w:r>
        <w:rPr>
          <w:color w:val="000000"/>
        </w:rPr>
        <w:t>om se</w:t>
      </w:r>
      <w:r w:rsidRPr="009E09DB">
        <w:rPr>
          <w:color w:val="000000"/>
        </w:rPr>
        <w:t xml:space="preserve"> namjerava</w:t>
      </w:r>
      <w:r w:rsidRPr="009E09DB">
        <w:t xml:space="preserve"> zajednički koristiti prostor/partnerstvo</w:t>
      </w:r>
      <w:r w:rsidRPr="009E09DB">
        <w:rPr>
          <w:color w:val="000000"/>
        </w:rPr>
        <w:t xml:space="preserve"> zadovoljava uvjete iz točke III. ovog Natječaja.</w:t>
      </w:r>
    </w:p>
    <w:p w:rsidR="00982864" w:rsidRDefault="00982864" w:rsidP="000D16C1">
      <w:pPr>
        <w:shd w:val="clear" w:color="auto" w:fill="FFFFFF"/>
        <w:jc w:val="center"/>
        <w:rPr>
          <w:b/>
        </w:rPr>
      </w:pPr>
    </w:p>
    <w:p w:rsidR="00982864" w:rsidRPr="000D16C1" w:rsidRDefault="00982864" w:rsidP="000D16C1">
      <w:pPr>
        <w:shd w:val="clear" w:color="auto" w:fill="FFFFFF"/>
        <w:jc w:val="center"/>
        <w:rPr>
          <w:b/>
        </w:rPr>
      </w:pPr>
      <w:r w:rsidRPr="000D16C1">
        <w:rPr>
          <w:b/>
        </w:rPr>
        <w:t>V</w:t>
      </w:r>
      <w:r>
        <w:rPr>
          <w:b/>
        </w:rPr>
        <w:t>II</w:t>
      </w:r>
      <w:r w:rsidRPr="000D16C1">
        <w:rPr>
          <w:b/>
        </w:rPr>
        <w:t>.</w:t>
      </w:r>
    </w:p>
    <w:p w:rsidR="00982864" w:rsidRDefault="00982864" w:rsidP="008658C8">
      <w:pPr>
        <w:shd w:val="clear" w:color="auto" w:fill="FFFFFF"/>
        <w:ind w:firstLine="709"/>
        <w:jc w:val="both"/>
      </w:pPr>
      <w:r w:rsidRPr="00124883">
        <w:t xml:space="preserve">Prijave na natječaj s dokumentacijom podnose </w:t>
      </w:r>
      <w:r>
        <w:t xml:space="preserve">se </w:t>
      </w:r>
      <w:r w:rsidRPr="00124883">
        <w:t xml:space="preserve">u zatvorenoj omotnici, s naznakom </w:t>
      </w:r>
      <w:r w:rsidRPr="0036399D">
        <w:rPr>
          <w:b/>
        </w:rPr>
        <w:t>"NE OTVARAJ -</w:t>
      </w:r>
      <w:r>
        <w:t xml:space="preserve"> </w:t>
      </w:r>
      <w:r w:rsidRPr="0036399D">
        <w:rPr>
          <w:b/>
          <w:iCs/>
        </w:rPr>
        <w:t>ZA NATJEČAJ ZA DODJELU GRADSK</w:t>
      </w:r>
      <w:r>
        <w:rPr>
          <w:b/>
          <w:iCs/>
        </w:rPr>
        <w:t>O</w:t>
      </w:r>
      <w:r w:rsidRPr="0036399D">
        <w:rPr>
          <w:b/>
          <w:iCs/>
        </w:rPr>
        <w:t>G PROSTORA UDRUGAMA“</w:t>
      </w:r>
      <w:r>
        <w:rPr>
          <w:b/>
          <w:iCs/>
        </w:rPr>
        <w:t>,</w:t>
      </w:r>
      <w:r w:rsidRPr="00124883">
        <w:t xml:space="preserve"> preporučeno poštom ili </w:t>
      </w:r>
      <w:r>
        <w:t xml:space="preserve">osobno </w:t>
      </w:r>
      <w:r w:rsidRPr="00124883">
        <w:t xml:space="preserve">u pisarnici </w:t>
      </w:r>
      <w:r>
        <w:t>Grada Vinkovaaca, na adresu: Grad Vinkovci, Upravni odjel za gospodarenje gradskom imovinom i mjesnu samoupravu, Vinkovci, Ulica bana J. Jelačića 1.</w:t>
      </w:r>
    </w:p>
    <w:p w:rsidR="00982864" w:rsidRDefault="00982864" w:rsidP="00D55BFE">
      <w:pPr>
        <w:adjustRightInd w:val="0"/>
        <w:ind w:firstLine="708"/>
        <w:jc w:val="both"/>
        <w:rPr>
          <w:color w:val="000000"/>
        </w:rPr>
      </w:pPr>
      <w:r>
        <w:rPr>
          <w:color w:val="000000"/>
        </w:rPr>
        <w:t>Prijava i svi obrasci moraju biti potpisani od strane osobe ovlaštene za zastupanje i ovjereni pečatom udruge.</w:t>
      </w:r>
    </w:p>
    <w:p w:rsidR="00982864" w:rsidRDefault="00982864" w:rsidP="000D16C1">
      <w:pPr>
        <w:adjustRightInd w:val="0"/>
        <w:jc w:val="both"/>
        <w:rPr>
          <w:color w:val="000000"/>
        </w:rPr>
      </w:pPr>
    </w:p>
    <w:p w:rsidR="00982864" w:rsidRDefault="00982864" w:rsidP="000D16C1">
      <w:pPr>
        <w:adjustRightInd w:val="0"/>
        <w:jc w:val="both"/>
        <w:rPr>
          <w:color w:val="000000"/>
        </w:rPr>
      </w:pPr>
    </w:p>
    <w:p w:rsidR="00982864" w:rsidRDefault="00982864" w:rsidP="000D16C1">
      <w:pPr>
        <w:adjustRightInd w:val="0"/>
        <w:jc w:val="both"/>
        <w:rPr>
          <w:color w:val="000000"/>
        </w:rPr>
      </w:pPr>
    </w:p>
    <w:p w:rsidR="00982864" w:rsidRDefault="00982864" w:rsidP="000D16C1">
      <w:pPr>
        <w:adjustRightInd w:val="0"/>
        <w:jc w:val="both"/>
        <w:rPr>
          <w:color w:val="000000"/>
        </w:rPr>
      </w:pPr>
    </w:p>
    <w:p w:rsidR="00982864" w:rsidRDefault="00982864" w:rsidP="000D16C1">
      <w:pPr>
        <w:adjustRightInd w:val="0"/>
        <w:jc w:val="both"/>
        <w:rPr>
          <w:color w:val="000000"/>
        </w:rPr>
      </w:pPr>
    </w:p>
    <w:p w:rsidR="00982864" w:rsidRDefault="00982864" w:rsidP="000D16C1">
      <w:pPr>
        <w:adjustRightInd w:val="0"/>
        <w:jc w:val="both"/>
        <w:rPr>
          <w:color w:val="000000"/>
        </w:rPr>
      </w:pPr>
    </w:p>
    <w:p w:rsidR="00982864" w:rsidRPr="001434A0" w:rsidRDefault="00982864" w:rsidP="00D7045B">
      <w:pPr>
        <w:pStyle w:val="BodyText2"/>
        <w:jc w:val="center"/>
        <w:rPr>
          <w:rFonts w:ascii="Times New Roman" w:hAnsi="Times New Roman"/>
          <w:i w:val="0"/>
          <w:iCs/>
          <w:sz w:val="24"/>
          <w:szCs w:val="24"/>
        </w:rPr>
      </w:pPr>
      <w:r w:rsidRPr="001434A0">
        <w:rPr>
          <w:rFonts w:ascii="Times New Roman" w:hAnsi="Times New Roman"/>
          <w:b/>
          <w:bCs/>
          <w:i w:val="0"/>
          <w:iCs/>
          <w:sz w:val="24"/>
          <w:szCs w:val="24"/>
        </w:rPr>
        <w:t>VIII.</w:t>
      </w:r>
    </w:p>
    <w:p w:rsidR="00982864" w:rsidRPr="003D104E" w:rsidRDefault="00982864" w:rsidP="003D104E">
      <w:pPr>
        <w:pStyle w:val="BodyText2"/>
        <w:rPr>
          <w:rFonts w:ascii="Times New Roman" w:hAnsi="Times New Roman"/>
          <w:b/>
          <w:i w:val="0"/>
          <w:iCs/>
          <w:sz w:val="24"/>
          <w:szCs w:val="24"/>
        </w:rPr>
      </w:pPr>
      <w:r w:rsidRPr="001434A0">
        <w:rPr>
          <w:rFonts w:ascii="Times New Roman" w:hAnsi="Times New Roman"/>
          <w:b/>
          <w:i w:val="0"/>
          <w:iCs/>
          <w:sz w:val="24"/>
          <w:szCs w:val="24"/>
        </w:rPr>
        <w:tab/>
        <w:t xml:space="preserve"> </w:t>
      </w:r>
      <w:r w:rsidRPr="003D104E">
        <w:rPr>
          <w:rFonts w:ascii="Times New Roman" w:hAnsi="Times New Roman"/>
          <w:b/>
          <w:i w:val="0"/>
          <w:iCs/>
          <w:sz w:val="24"/>
          <w:szCs w:val="24"/>
        </w:rPr>
        <w:t>Javno otvaranje ponuda održat će se</w:t>
      </w:r>
      <w:r>
        <w:rPr>
          <w:rFonts w:ascii="Times New Roman" w:hAnsi="Times New Roman"/>
          <w:b/>
          <w:i w:val="0"/>
          <w:iCs/>
          <w:sz w:val="24"/>
          <w:szCs w:val="24"/>
        </w:rPr>
        <w:t xml:space="preserve"> 10</w:t>
      </w:r>
      <w:r w:rsidRPr="003F0484">
        <w:rPr>
          <w:rFonts w:ascii="Times New Roman" w:hAnsi="Times New Roman"/>
          <w:b/>
          <w:i w:val="0"/>
          <w:iCs/>
          <w:sz w:val="24"/>
          <w:szCs w:val="24"/>
        </w:rPr>
        <w:t>. prosinca 2019</w:t>
      </w:r>
      <w:r w:rsidRPr="003D104E">
        <w:rPr>
          <w:rFonts w:ascii="Times New Roman" w:hAnsi="Times New Roman"/>
          <w:b/>
          <w:i w:val="0"/>
          <w:iCs/>
          <w:sz w:val="24"/>
          <w:szCs w:val="24"/>
        </w:rPr>
        <w:t xml:space="preserve">. god. u 10,00 sati, u maloj vijećnici Grada Vinkovaca, Vinkovci, Bana J. Jelačića 1. </w:t>
      </w:r>
    </w:p>
    <w:p w:rsidR="00982864" w:rsidRPr="003D104E" w:rsidRDefault="00982864" w:rsidP="003D104E">
      <w:pPr>
        <w:pStyle w:val="BodyText2"/>
        <w:rPr>
          <w:rFonts w:ascii="Times New Roman" w:hAnsi="Times New Roman"/>
          <w:i w:val="0"/>
          <w:iCs/>
          <w:sz w:val="24"/>
          <w:szCs w:val="24"/>
        </w:rPr>
      </w:pPr>
    </w:p>
    <w:p w:rsidR="00982864" w:rsidRPr="003D104E" w:rsidRDefault="00982864" w:rsidP="003D104E">
      <w:pPr>
        <w:pStyle w:val="BodyText2"/>
        <w:ind w:firstLine="708"/>
        <w:rPr>
          <w:rFonts w:ascii="Times New Roman" w:hAnsi="Times New Roman"/>
          <w:b/>
          <w:i w:val="0"/>
          <w:iCs/>
          <w:sz w:val="24"/>
          <w:szCs w:val="24"/>
        </w:rPr>
      </w:pPr>
      <w:r w:rsidRPr="003D104E">
        <w:rPr>
          <w:rFonts w:ascii="Times New Roman" w:hAnsi="Times New Roman"/>
          <w:i w:val="0"/>
          <w:iCs/>
          <w:sz w:val="24"/>
          <w:szCs w:val="24"/>
        </w:rPr>
        <w:t>Natječaj je otvoren od dana objave i traje do početka otvaranja pisanih ponuda.</w:t>
      </w:r>
    </w:p>
    <w:p w:rsidR="00982864" w:rsidRDefault="00982864" w:rsidP="00B44A49">
      <w:pPr>
        <w:pStyle w:val="BodyText2"/>
        <w:rPr>
          <w:rFonts w:ascii="Times New Roman" w:hAnsi="Times New Roman"/>
          <w:i w:val="0"/>
          <w:iCs/>
          <w:sz w:val="24"/>
          <w:szCs w:val="24"/>
        </w:rPr>
      </w:pPr>
      <w:r w:rsidRPr="001434A0">
        <w:rPr>
          <w:rFonts w:ascii="Times New Roman" w:hAnsi="Times New Roman"/>
          <w:i w:val="0"/>
          <w:iCs/>
          <w:sz w:val="24"/>
          <w:szCs w:val="24"/>
        </w:rPr>
        <w:tab/>
        <w:t>Otvaranju ponuda imaju pravo biti nazočni ovlašte</w:t>
      </w:r>
      <w:r>
        <w:rPr>
          <w:rFonts w:ascii="Times New Roman" w:hAnsi="Times New Roman"/>
          <w:i w:val="0"/>
          <w:iCs/>
          <w:sz w:val="24"/>
          <w:szCs w:val="24"/>
        </w:rPr>
        <w:t xml:space="preserve">ni predstavnici prijavitelja.  </w:t>
      </w:r>
    </w:p>
    <w:p w:rsidR="00982864" w:rsidRPr="00EB0628" w:rsidRDefault="00982864" w:rsidP="00B44A49">
      <w:pPr>
        <w:pStyle w:val="BodyText2"/>
        <w:rPr>
          <w:rFonts w:ascii="Times New Roman" w:hAnsi="Times New Roman"/>
          <w:i w:val="0"/>
          <w:iCs/>
          <w:sz w:val="24"/>
          <w:szCs w:val="24"/>
        </w:rPr>
      </w:pPr>
    </w:p>
    <w:p w:rsidR="00982864" w:rsidRPr="008658C8" w:rsidRDefault="00982864" w:rsidP="00AF2BE4">
      <w:pPr>
        <w:shd w:val="clear" w:color="auto" w:fill="FFFFFF"/>
        <w:adjustRightInd w:val="0"/>
        <w:jc w:val="center"/>
        <w:rPr>
          <w:b/>
          <w:bCs/>
          <w:lang w:eastAsia="en-US"/>
        </w:rPr>
      </w:pPr>
      <w:r>
        <w:rPr>
          <w:b/>
          <w:bCs/>
          <w:lang w:eastAsia="en-US"/>
        </w:rPr>
        <w:t>IX</w:t>
      </w:r>
      <w:r w:rsidRPr="008658C8">
        <w:rPr>
          <w:b/>
          <w:bCs/>
          <w:lang w:eastAsia="en-US"/>
        </w:rPr>
        <w:t>.</w:t>
      </w:r>
    </w:p>
    <w:p w:rsidR="00982864" w:rsidRDefault="00982864" w:rsidP="00AF2BE4">
      <w:pPr>
        <w:shd w:val="clear" w:color="auto" w:fill="FFFFFF"/>
        <w:ind w:firstLine="709"/>
        <w:jc w:val="both"/>
      </w:pPr>
      <w:r w:rsidRPr="00124883">
        <w:t xml:space="preserve">Kriteriji i mjerila za bodovanje pristiglih prijava na </w:t>
      </w:r>
      <w:r>
        <w:t xml:space="preserve">javni </w:t>
      </w:r>
      <w:r w:rsidRPr="00124883">
        <w:t>natječaj za određeni prostor radi provođenja programa i projekata od interesa za opće dobro</w:t>
      </w:r>
      <w:r>
        <w:t>, u okviru oglašene namjene – područja aktivnosti</w:t>
      </w:r>
      <w:r w:rsidRPr="00124883">
        <w:t xml:space="preserve"> su:</w:t>
      </w:r>
    </w:p>
    <w:p w:rsidR="00982864" w:rsidRPr="00124883" w:rsidRDefault="00982864" w:rsidP="00AF2BE4">
      <w:pPr>
        <w:shd w:val="clear" w:color="auto" w:fill="FFFFFF"/>
        <w:ind w:firstLine="709"/>
        <w:jc w:val="both"/>
      </w:pPr>
    </w:p>
    <w:p w:rsidR="00982864" w:rsidRPr="00124883" w:rsidRDefault="00982864" w:rsidP="00AF2BE4">
      <w:pPr>
        <w:shd w:val="clear" w:color="auto" w:fill="FFFFFF"/>
        <w:ind w:firstLine="709"/>
        <w:jc w:val="both"/>
      </w:pPr>
      <w:r w:rsidRPr="00124883">
        <w:rPr>
          <w:b/>
        </w:rPr>
        <w:t>a) Godine aktivnog djelovanja</w:t>
      </w:r>
    </w:p>
    <w:p w:rsidR="00982864" w:rsidRDefault="00982864" w:rsidP="00AF2BE4">
      <w:pPr>
        <w:shd w:val="clear" w:color="auto" w:fill="FFFFFF"/>
        <w:tabs>
          <w:tab w:val="left" w:leader="dot" w:pos="8222"/>
        </w:tabs>
        <w:adjustRightInd w:val="0"/>
        <w:ind w:left="1078" w:right="2693" w:hanging="142"/>
      </w:pPr>
      <w:r w:rsidRPr="00124883">
        <w:t xml:space="preserve">- za svaku </w:t>
      </w:r>
      <w:r w:rsidRPr="00124883">
        <w:rPr>
          <w:color w:val="000000"/>
        </w:rPr>
        <w:t>godinu</w:t>
      </w:r>
      <w:r w:rsidRPr="00124883">
        <w:t xml:space="preserve"> aktivnog djelovanja</w:t>
      </w:r>
      <w:r w:rsidRPr="00124883">
        <w:tab/>
        <w:t>1 bod</w:t>
      </w:r>
    </w:p>
    <w:p w:rsidR="00982864" w:rsidRPr="00124883" w:rsidRDefault="00982864" w:rsidP="00AF2BE4">
      <w:pPr>
        <w:shd w:val="clear" w:color="auto" w:fill="FFFFFF"/>
        <w:tabs>
          <w:tab w:val="left" w:leader="dot" w:pos="8222"/>
        </w:tabs>
        <w:adjustRightInd w:val="0"/>
        <w:ind w:right="2693"/>
      </w:pPr>
    </w:p>
    <w:p w:rsidR="00982864" w:rsidRPr="00124883" w:rsidRDefault="00982864" w:rsidP="00AF2BE4">
      <w:pPr>
        <w:shd w:val="clear" w:color="auto" w:fill="FFFFFF"/>
        <w:ind w:firstLine="709"/>
        <w:jc w:val="both"/>
      </w:pPr>
      <w:r w:rsidRPr="00124883">
        <w:rPr>
          <w:b/>
        </w:rPr>
        <w:t>b) Broj zaposlenika</w:t>
      </w:r>
      <w:r>
        <w:rPr>
          <w:b/>
        </w:rPr>
        <w:t xml:space="preserve"> </w:t>
      </w:r>
    </w:p>
    <w:p w:rsidR="00982864" w:rsidRPr="00124883" w:rsidRDefault="00982864" w:rsidP="00AF2BE4">
      <w:pPr>
        <w:shd w:val="clear" w:color="auto" w:fill="FFFFFF"/>
        <w:tabs>
          <w:tab w:val="left" w:leader="dot" w:pos="8222"/>
        </w:tabs>
        <w:adjustRightInd w:val="0"/>
        <w:ind w:left="1078" w:right="2693" w:hanging="142"/>
      </w:pPr>
      <w:r w:rsidRPr="00124883">
        <w:t>- do 2</w:t>
      </w:r>
      <w:r w:rsidRPr="00124883">
        <w:tab/>
        <w:t>1 bod</w:t>
      </w:r>
    </w:p>
    <w:p w:rsidR="00982864" w:rsidRPr="00124883" w:rsidRDefault="00982864" w:rsidP="00AF2BE4">
      <w:pPr>
        <w:shd w:val="clear" w:color="auto" w:fill="FFFFFF"/>
        <w:tabs>
          <w:tab w:val="left" w:leader="dot" w:pos="8222"/>
        </w:tabs>
        <w:adjustRightInd w:val="0"/>
        <w:ind w:left="1078" w:right="2693" w:hanging="142"/>
      </w:pPr>
      <w:r w:rsidRPr="00124883">
        <w:t xml:space="preserve">- od 3 do </w:t>
      </w:r>
      <w:r>
        <w:t>5</w:t>
      </w:r>
      <w:r w:rsidRPr="00124883">
        <w:tab/>
      </w:r>
      <w:r>
        <w:t>2</w:t>
      </w:r>
      <w:r w:rsidRPr="00124883">
        <w:t xml:space="preserve"> boda</w:t>
      </w:r>
    </w:p>
    <w:p w:rsidR="00982864" w:rsidRDefault="00982864" w:rsidP="00AF2BE4">
      <w:pPr>
        <w:shd w:val="clear" w:color="auto" w:fill="FFFFFF"/>
        <w:tabs>
          <w:tab w:val="left" w:leader="dot" w:pos="8222"/>
        </w:tabs>
        <w:adjustRightInd w:val="0"/>
        <w:ind w:left="1078" w:right="2693" w:hanging="142"/>
      </w:pPr>
      <w:r w:rsidRPr="00124883">
        <w:t xml:space="preserve">- </w:t>
      </w:r>
      <w:r>
        <w:t>5</w:t>
      </w:r>
      <w:r w:rsidRPr="00124883">
        <w:t xml:space="preserve"> i više</w:t>
      </w:r>
      <w:r w:rsidRPr="00124883">
        <w:tab/>
      </w:r>
      <w:r>
        <w:t>3</w:t>
      </w:r>
      <w:r w:rsidRPr="00124883">
        <w:t xml:space="preserve"> bod</w:t>
      </w:r>
      <w:r>
        <w:t>a</w:t>
      </w:r>
    </w:p>
    <w:p w:rsidR="00982864" w:rsidRPr="00124883" w:rsidRDefault="00982864" w:rsidP="00AF2BE4">
      <w:pPr>
        <w:shd w:val="clear" w:color="auto" w:fill="FFFFFF"/>
        <w:tabs>
          <w:tab w:val="left" w:leader="dot" w:pos="8222"/>
        </w:tabs>
        <w:adjustRightInd w:val="0"/>
        <w:ind w:left="1078" w:right="2693" w:hanging="142"/>
      </w:pPr>
    </w:p>
    <w:p w:rsidR="00982864" w:rsidRPr="00A71B2C" w:rsidRDefault="00982864" w:rsidP="00AF2BE4">
      <w:pPr>
        <w:shd w:val="clear" w:color="auto" w:fill="FFFFFF"/>
        <w:ind w:firstLine="709"/>
        <w:jc w:val="both"/>
      </w:pPr>
      <w:r w:rsidRPr="00A71B2C">
        <w:rPr>
          <w:b/>
        </w:rPr>
        <w:t xml:space="preserve">c) Broj članova </w:t>
      </w:r>
    </w:p>
    <w:p w:rsidR="00982864" w:rsidRPr="00A71B2C" w:rsidRDefault="00982864" w:rsidP="00AF2BE4">
      <w:pPr>
        <w:shd w:val="clear" w:color="auto" w:fill="FFFFFF"/>
        <w:tabs>
          <w:tab w:val="left" w:leader="dot" w:pos="8222"/>
        </w:tabs>
        <w:adjustRightInd w:val="0"/>
        <w:ind w:left="1078" w:right="2693" w:hanging="142"/>
      </w:pPr>
      <w:r w:rsidRPr="00A71B2C">
        <w:t>- do 10</w:t>
      </w:r>
      <w:r w:rsidRPr="00A71B2C">
        <w:tab/>
        <w:t>1 bod</w:t>
      </w:r>
    </w:p>
    <w:p w:rsidR="00982864" w:rsidRPr="00A71B2C" w:rsidRDefault="00982864" w:rsidP="00AF2BE4">
      <w:pPr>
        <w:shd w:val="clear" w:color="auto" w:fill="FFFFFF"/>
        <w:tabs>
          <w:tab w:val="left" w:leader="dot" w:pos="8222"/>
        </w:tabs>
        <w:adjustRightInd w:val="0"/>
        <w:ind w:left="1078" w:right="2693" w:hanging="142"/>
      </w:pPr>
      <w:r w:rsidRPr="00A71B2C">
        <w:t xml:space="preserve">- od </w:t>
      </w:r>
      <w:r>
        <w:t>1</w:t>
      </w:r>
      <w:r w:rsidRPr="00A71B2C">
        <w:t xml:space="preserve">1 do </w:t>
      </w:r>
      <w:r>
        <w:t>2</w:t>
      </w:r>
      <w:r w:rsidRPr="00A71B2C">
        <w:t>0</w:t>
      </w:r>
      <w:r w:rsidRPr="00A71B2C">
        <w:tab/>
        <w:t>2 boda</w:t>
      </w:r>
    </w:p>
    <w:p w:rsidR="00982864" w:rsidRPr="00A71B2C" w:rsidRDefault="00982864" w:rsidP="00EB0628">
      <w:pPr>
        <w:shd w:val="clear" w:color="auto" w:fill="FFFFFF"/>
        <w:tabs>
          <w:tab w:val="left" w:leader="dot" w:pos="8222"/>
        </w:tabs>
        <w:adjustRightInd w:val="0"/>
        <w:ind w:left="1078" w:right="2693" w:hanging="142"/>
      </w:pPr>
      <w:r w:rsidRPr="00A71B2C">
        <w:t xml:space="preserve">- </w:t>
      </w:r>
      <w:r>
        <w:t>20</w:t>
      </w:r>
      <w:r w:rsidRPr="00A71B2C">
        <w:t xml:space="preserve"> </w:t>
      </w:r>
      <w:r>
        <w:t>i više</w:t>
      </w:r>
      <w:r w:rsidRPr="00A71B2C">
        <w:tab/>
        <w:t>3 boda</w:t>
      </w:r>
    </w:p>
    <w:p w:rsidR="00982864" w:rsidRPr="00124883" w:rsidRDefault="00982864" w:rsidP="00AF2BE4">
      <w:pPr>
        <w:shd w:val="clear" w:color="auto" w:fill="FFFFFF"/>
        <w:tabs>
          <w:tab w:val="left" w:leader="dot" w:pos="8222"/>
        </w:tabs>
        <w:adjustRightInd w:val="0"/>
        <w:ind w:right="2693"/>
      </w:pPr>
    </w:p>
    <w:p w:rsidR="00982864" w:rsidRPr="00A71B2C" w:rsidRDefault="00982864" w:rsidP="00AF2BE4">
      <w:pPr>
        <w:shd w:val="clear" w:color="auto" w:fill="FFFFFF"/>
        <w:ind w:firstLine="709"/>
        <w:jc w:val="both"/>
      </w:pPr>
      <w:r>
        <w:rPr>
          <w:b/>
        </w:rPr>
        <w:t>d</w:t>
      </w:r>
      <w:r w:rsidRPr="00124883">
        <w:rPr>
          <w:b/>
        </w:rPr>
        <w:t xml:space="preserve">) Ostvarene financijske potpore za projekte/programe </w:t>
      </w:r>
      <w:r w:rsidRPr="00A71B2C">
        <w:rPr>
          <w:b/>
        </w:rPr>
        <w:t>u posljednje 2 godine</w:t>
      </w:r>
    </w:p>
    <w:p w:rsidR="00982864" w:rsidRPr="00124883" w:rsidRDefault="00982864" w:rsidP="00AF2BE4">
      <w:pPr>
        <w:shd w:val="clear" w:color="auto" w:fill="FFFFFF"/>
        <w:tabs>
          <w:tab w:val="left" w:leader="dot" w:pos="8222"/>
        </w:tabs>
        <w:adjustRightInd w:val="0"/>
        <w:ind w:left="1078" w:right="2693" w:hanging="142"/>
      </w:pPr>
      <w:r w:rsidRPr="00124883">
        <w:t>- iz EU fondova</w:t>
      </w:r>
      <w:r w:rsidRPr="00124883">
        <w:tab/>
      </w:r>
      <w:r>
        <w:t>3</w:t>
      </w:r>
      <w:r w:rsidRPr="00124883">
        <w:t xml:space="preserve"> boda</w:t>
      </w:r>
    </w:p>
    <w:p w:rsidR="00982864" w:rsidRPr="00124883" w:rsidRDefault="00982864" w:rsidP="00AF2BE4">
      <w:pPr>
        <w:shd w:val="clear" w:color="auto" w:fill="FFFFFF"/>
        <w:tabs>
          <w:tab w:val="left" w:leader="dot" w:pos="8222"/>
        </w:tabs>
        <w:adjustRightInd w:val="0"/>
        <w:ind w:left="1078" w:right="2693" w:hanging="142"/>
      </w:pPr>
      <w:r w:rsidRPr="00124883">
        <w:t>- iz državnog proračuna</w:t>
      </w:r>
      <w:r w:rsidRPr="00124883">
        <w:tab/>
      </w:r>
      <w:r>
        <w:t>2</w:t>
      </w:r>
      <w:r w:rsidRPr="00124883">
        <w:t xml:space="preserve"> boda</w:t>
      </w:r>
    </w:p>
    <w:p w:rsidR="00982864" w:rsidRPr="00124883" w:rsidRDefault="00982864" w:rsidP="00AF2BE4">
      <w:pPr>
        <w:shd w:val="clear" w:color="auto" w:fill="FFFFFF"/>
        <w:tabs>
          <w:tab w:val="left" w:leader="dot" w:pos="8222"/>
        </w:tabs>
        <w:adjustRightInd w:val="0"/>
        <w:ind w:left="1078" w:right="2693" w:hanging="142"/>
      </w:pPr>
      <w:r w:rsidRPr="00124883">
        <w:t xml:space="preserve">- iz proračuna Grada </w:t>
      </w:r>
      <w:r>
        <w:t>Vinkovaca</w:t>
      </w:r>
      <w:r w:rsidRPr="00124883">
        <w:tab/>
      </w:r>
      <w:r>
        <w:t>1</w:t>
      </w:r>
      <w:r w:rsidRPr="00124883">
        <w:t xml:space="preserve"> bod</w:t>
      </w:r>
    </w:p>
    <w:p w:rsidR="00982864" w:rsidRDefault="00982864" w:rsidP="00BF0702">
      <w:pPr>
        <w:shd w:val="clear" w:color="auto" w:fill="FFFFFF"/>
        <w:jc w:val="both"/>
        <w:rPr>
          <w:b/>
        </w:rPr>
      </w:pPr>
    </w:p>
    <w:p w:rsidR="00982864" w:rsidRPr="00124883" w:rsidRDefault="00982864" w:rsidP="00AF2BE4">
      <w:pPr>
        <w:shd w:val="clear" w:color="auto" w:fill="FFFFFF"/>
        <w:ind w:firstLine="709"/>
        <w:jc w:val="both"/>
      </w:pPr>
      <w:r>
        <w:rPr>
          <w:b/>
        </w:rPr>
        <w:t>e</w:t>
      </w:r>
      <w:r w:rsidRPr="00124883">
        <w:rPr>
          <w:b/>
        </w:rPr>
        <w:t xml:space="preserve">) Ostvarena priznanja, nagrade, potpore i sl. </w:t>
      </w:r>
      <w:r w:rsidRPr="00A71B2C">
        <w:rPr>
          <w:b/>
        </w:rPr>
        <w:t>u posljednje 2 godine</w:t>
      </w:r>
    </w:p>
    <w:p w:rsidR="00982864" w:rsidRPr="00124883" w:rsidRDefault="00982864" w:rsidP="00AF2BE4">
      <w:pPr>
        <w:shd w:val="clear" w:color="auto" w:fill="FFFFFF"/>
        <w:tabs>
          <w:tab w:val="left" w:leader="dot" w:pos="8222"/>
        </w:tabs>
        <w:adjustRightInd w:val="0"/>
        <w:ind w:left="1078" w:right="2693" w:hanging="142"/>
      </w:pPr>
      <w:r>
        <w:t>- međunarodna</w:t>
      </w:r>
      <w:r>
        <w:tab/>
        <w:t>3</w:t>
      </w:r>
      <w:r w:rsidRPr="00124883">
        <w:t xml:space="preserve"> boda</w:t>
      </w:r>
    </w:p>
    <w:p w:rsidR="00982864" w:rsidRPr="00124883" w:rsidRDefault="00982864" w:rsidP="00AF2BE4">
      <w:pPr>
        <w:shd w:val="clear" w:color="auto" w:fill="FFFFFF"/>
        <w:tabs>
          <w:tab w:val="left" w:leader="dot" w:pos="8222"/>
        </w:tabs>
        <w:adjustRightInd w:val="0"/>
        <w:ind w:left="1078" w:right="2693" w:hanging="142"/>
      </w:pPr>
      <w:r w:rsidRPr="00124883">
        <w:t>- državna</w:t>
      </w:r>
      <w:r w:rsidRPr="00124883">
        <w:tab/>
      </w:r>
      <w:r>
        <w:t>2</w:t>
      </w:r>
      <w:r w:rsidRPr="00124883">
        <w:t xml:space="preserve"> boda</w:t>
      </w:r>
    </w:p>
    <w:p w:rsidR="00982864" w:rsidRPr="00F11241" w:rsidRDefault="00982864" w:rsidP="00F11241">
      <w:pPr>
        <w:shd w:val="clear" w:color="auto" w:fill="FFFFFF"/>
        <w:tabs>
          <w:tab w:val="left" w:leader="dot" w:pos="8222"/>
        </w:tabs>
        <w:adjustRightInd w:val="0"/>
        <w:ind w:left="1078" w:right="2693" w:hanging="142"/>
      </w:pPr>
      <w:r w:rsidRPr="00124883">
        <w:t xml:space="preserve">- Grada </w:t>
      </w:r>
      <w:r>
        <w:t>Vinkovaca</w:t>
      </w:r>
      <w:r w:rsidRPr="00124883">
        <w:tab/>
      </w:r>
      <w:r>
        <w:t>1</w:t>
      </w:r>
      <w:r w:rsidRPr="00124883">
        <w:t xml:space="preserve"> boda</w:t>
      </w:r>
    </w:p>
    <w:p w:rsidR="00982864" w:rsidRDefault="00982864" w:rsidP="00AF2BE4">
      <w:pPr>
        <w:shd w:val="clear" w:color="auto" w:fill="FFFFFF"/>
        <w:ind w:firstLine="709"/>
        <w:jc w:val="both"/>
      </w:pPr>
      <w:r>
        <w:rPr>
          <w:b/>
        </w:rPr>
        <w:t>f</w:t>
      </w:r>
      <w:r w:rsidRPr="00124883">
        <w:rPr>
          <w:b/>
        </w:rPr>
        <w:t>) Projektne aktivnosti</w:t>
      </w:r>
      <w:r>
        <w:rPr>
          <w:b/>
        </w:rPr>
        <w:t xml:space="preserve"> u prethodnoj godini </w:t>
      </w:r>
      <w:r>
        <w:t xml:space="preserve">(konferencije, okrugli stolovi, </w:t>
      </w:r>
    </w:p>
    <w:p w:rsidR="00982864" w:rsidRPr="009F5540" w:rsidRDefault="00982864" w:rsidP="00AF2BE4">
      <w:pPr>
        <w:shd w:val="clear" w:color="auto" w:fill="FFFFFF"/>
        <w:ind w:firstLine="709"/>
        <w:jc w:val="both"/>
      </w:pPr>
      <w:r>
        <w:t xml:space="preserve">     edukacije, radionice, manifestacije, javne rasprave, javne prezentacije i sl.)</w:t>
      </w:r>
    </w:p>
    <w:p w:rsidR="00982864" w:rsidRPr="00124883" w:rsidRDefault="00982864" w:rsidP="00AF2BE4">
      <w:pPr>
        <w:shd w:val="clear" w:color="auto" w:fill="FFFFFF"/>
        <w:tabs>
          <w:tab w:val="left" w:leader="dot" w:pos="8222"/>
        </w:tabs>
        <w:adjustRightInd w:val="0"/>
        <w:ind w:left="1078" w:right="2693" w:hanging="142"/>
      </w:pPr>
      <w:r>
        <w:t xml:space="preserve">- do 2 </w:t>
      </w:r>
      <w:r w:rsidRPr="00124883">
        <w:tab/>
      </w:r>
      <w:r>
        <w:t>1 bod</w:t>
      </w:r>
    </w:p>
    <w:p w:rsidR="00982864" w:rsidRPr="00124883" w:rsidRDefault="00982864" w:rsidP="00AF2BE4">
      <w:pPr>
        <w:shd w:val="clear" w:color="auto" w:fill="FFFFFF"/>
        <w:tabs>
          <w:tab w:val="left" w:leader="dot" w:pos="8222"/>
        </w:tabs>
        <w:adjustRightInd w:val="0"/>
        <w:ind w:left="1078" w:right="2693" w:hanging="142"/>
      </w:pPr>
      <w:r w:rsidRPr="00124883">
        <w:t xml:space="preserve">- </w:t>
      </w:r>
      <w:r>
        <w:t>od 2</w:t>
      </w:r>
      <w:r w:rsidRPr="00124883">
        <w:t xml:space="preserve"> </w:t>
      </w:r>
      <w:r>
        <w:t>do</w:t>
      </w:r>
      <w:r w:rsidRPr="00124883">
        <w:t xml:space="preserve"> </w:t>
      </w:r>
      <w:r>
        <w:t>4</w:t>
      </w:r>
      <w:r w:rsidRPr="00124883">
        <w:t xml:space="preserve"> </w:t>
      </w:r>
      <w:r w:rsidRPr="00124883">
        <w:tab/>
      </w:r>
      <w:r>
        <w:t>2</w:t>
      </w:r>
      <w:r w:rsidRPr="00124883">
        <w:t xml:space="preserve"> boda</w:t>
      </w:r>
    </w:p>
    <w:p w:rsidR="00982864" w:rsidRPr="00124883" w:rsidRDefault="00982864" w:rsidP="00AF2BE4">
      <w:pPr>
        <w:shd w:val="clear" w:color="auto" w:fill="FFFFFF"/>
        <w:tabs>
          <w:tab w:val="left" w:leader="dot" w:pos="8222"/>
        </w:tabs>
        <w:adjustRightInd w:val="0"/>
        <w:ind w:left="1078" w:right="2693" w:hanging="142"/>
      </w:pPr>
      <w:r>
        <w:t xml:space="preserve">- više od 4 </w:t>
      </w:r>
      <w:r w:rsidRPr="00124883">
        <w:tab/>
      </w:r>
      <w:r>
        <w:t>3</w:t>
      </w:r>
      <w:r w:rsidRPr="00124883">
        <w:t xml:space="preserve"> boda</w:t>
      </w:r>
    </w:p>
    <w:p w:rsidR="00982864" w:rsidRPr="00124883" w:rsidRDefault="00982864" w:rsidP="00AF2BE4">
      <w:pPr>
        <w:shd w:val="clear" w:color="auto" w:fill="FFFFFF"/>
        <w:tabs>
          <w:tab w:val="left" w:leader="dot" w:pos="8222"/>
        </w:tabs>
        <w:adjustRightInd w:val="0"/>
        <w:ind w:left="1078" w:right="2693" w:hanging="142"/>
      </w:pPr>
    </w:p>
    <w:p w:rsidR="00982864" w:rsidRPr="00124883" w:rsidRDefault="00982864" w:rsidP="00AF2BE4">
      <w:pPr>
        <w:shd w:val="clear" w:color="auto" w:fill="FFFFFF"/>
        <w:ind w:left="993" w:hanging="284"/>
        <w:jc w:val="both"/>
      </w:pPr>
      <w:r>
        <w:rPr>
          <w:b/>
        </w:rPr>
        <w:t>g</w:t>
      </w:r>
      <w:r w:rsidRPr="00124883">
        <w:rPr>
          <w:b/>
        </w:rPr>
        <w:t>)</w:t>
      </w:r>
      <w:r w:rsidRPr="00124883">
        <w:rPr>
          <w:b/>
        </w:rPr>
        <w:tab/>
        <w:t xml:space="preserve">Broj partnerskih </w:t>
      </w:r>
      <w:r>
        <w:rPr>
          <w:b/>
        </w:rPr>
        <w:t xml:space="preserve">udruga </w:t>
      </w:r>
      <w:r w:rsidRPr="00124883">
        <w:rPr>
          <w:b/>
        </w:rPr>
        <w:t>s kojima se planira zajednički koristiti dodijeljeni prostor</w:t>
      </w:r>
    </w:p>
    <w:p w:rsidR="00982864" w:rsidRPr="00EE6EE1" w:rsidRDefault="00982864" w:rsidP="00AF2BE4">
      <w:pPr>
        <w:shd w:val="clear" w:color="auto" w:fill="FFFFFF"/>
        <w:tabs>
          <w:tab w:val="left" w:leader="dot" w:pos="8222"/>
        </w:tabs>
        <w:adjustRightInd w:val="0"/>
        <w:ind w:left="1078" w:right="2693" w:hanging="142"/>
        <w:rPr>
          <w:u w:val="single"/>
        </w:rPr>
      </w:pPr>
      <w:r w:rsidRPr="00124883">
        <w:t>- 1</w:t>
      </w:r>
      <w:r w:rsidRPr="00124883">
        <w:tab/>
      </w:r>
      <w:r w:rsidRPr="006530E6">
        <w:t>2 boda</w:t>
      </w:r>
    </w:p>
    <w:p w:rsidR="00982864" w:rsidRPr="006530E6" w:rsidRDefault="00982864" w:rsidP="00AF2BE4">
      <w:pPr>
        <w:shd w:val="clear" w:color="auto" w:fill="FFFFFF"/>
        <w:tabs>
          <w:tab w:val="left" w:leader="dot" w:pos="8222"/>
        </w:tabs>
        <w:adjustRightInd w:val="0"/>
        <w:ind w:left="1078" w:right="2693" w:hanging="142"/>
      </w:pPr>
      <w:r w:rsidRPr="00124883">
        <w:t>- 2</w:t>
      </w:r>
      <w:r w:rsidRPr="00124883">
        <w:tab/>
      </w:r>
      <w:r w:rsidRPr="006530E6">
        <w:t>3 boda</w:t>
      </w:r>
    </w:p>
    <w:p w:rsidR="00982864" w:rsidRDefault="00982864" w:rsidP="00B447EC">
      <w:pPr>
        <w:shd w:val="clear" w:color="auto" w:fill="FFFFFF"/>
        <w:tabs>
          <w:tab w:val="left" w:leader="dot" w:pos="8222"/>
        </w:tabs>
        <w:adjustRightInd w:val="0"/>
        <w:ind w:left="1078" w:right="2693" w:hanging="142"/>
      </w:pPr>
      <w:r w:rsidRPr="00124883">
        <w:t xml:space="preserve">- za svaku partnersku </w:t>
      </w:r>
      <w:r>
        <w:t>udrugu</w:t>
      </w:r>
      <w:r w:rsidRPr="00124883">
        <w:t xml:space="preserve"> iznad dvije dodatno</w:t>
      </w:r>
      <w:r w:rsidRPr="00124883">
        <w:tab/>
        <w:t>1 bod</w:t>
      </w:r>
      <w:r>
        <w:t>a</w:t>
      </w:r>
    </w:p>
    <w:p w:rsidR="00982864" w:rsidRDefault="00982864" w:rsidP="002F2750">
      <w:pPr>
        <w:shd w:val="clear" w:color="auto" w:fill="FFFFFF"/>
        <w:tabs>
          <w:tab w:val="left" w:leader="dot" w:pos="8222"/>
        </w:tabs>
        <w:adjustRightInd w:val="0"/>
        <w:ind w:right="2693"/>
        <w:jc w:val="both"/>
        <w:rPr>
          <w:b/>
        </w:rPr>
      </w:pPr>
    </w:p>
    <w:p w:rsidR="00982864" w:rsidRPr="002F2750" w:rsidRDefault="00982864" w:rsidP="002F2750">
      <w:pPr>
        <w:shd w:val="clear" w:color="auto" w:fill="FFFFFF"/>
        <w:tabs>
          <w:tab w:val="left" w:leader="dot" w:pos="8222"/>
        </w:tabs>
        <w:adjustRightInd w:val="0"/>
        <w:ind w:right="2693"/>
        <w:jc w:val="both"/>
        <w:rPr>
          <w:b/>
        </w:rPr>
      </w:pPr>
    </w:p>
    <w:p w:rsidR="00982864" w:rsidRPr="00C45C47" w:rsidRDefault="00982864" w:rsidP="00AF2BE4">
      <w:pPr>
        <w:shd w:val="clear" w:color="auto" w:fill="FFFFFF"/>
        <w:ind w:firstLine="709"/>
        <w:jc w:val="both"/>
      </w:pPr>
      <w:r w:rsidRPr="00124883">
        <w:t>Bodovi ostvareni prema pojedinim kriterijima i mjerilima iz stavka 1.</w:t>
      </w:r>
      <w:r>
        <w:t xml:space="preserve"> točke a), b), c), f) i g) te </w:t>
      </w:r>
      <w:r w:rsidRPr="00124883">
        <w:t xml:space="preserve">prema pojedinim kriterijima i mjerilima </w:t>
      </w:r>
      <w:r>
        <w:t xml:space="preserve">unutar točke d) i e) </w:t>
      </w:r>
      <w:r w:rsidRPr="00124883">
        <w:t>ovoga članka zbrajaju</w:t>
      </w:r>
      <w:r>
        <w:t xml:space="preserve"> se</w:t>
      </w:r>
      <w:r w:rsidRPr="00124883">
        <w:t>.</w:t>
      </w:r>
      <w:r>
        <w:t xml:space="preserve"> </w:t>
      </w:r>
      <w:r w:rsidRPr="00124883">
        <w:t xml:space="preserve">Na temelju zbroja bodova za svakog prijavitelja Povjerenstvo utvrđuje Prijedlog liste prvenstva za dodjelu </w:t>
      </w:r>
      <w:r>
        <w:t>gradskog prostora na korištenje.</w:t>
      </w:r>
    </w:p>
    <w:p w:rsidR="00982864" w:rsidRDefault="00982864" w:rsidP="00AF2BE4">
      <w:pPr>
        <w:shd w:val="clear" w:color="auto" w:fill="FFFFFF"/>
        <w:jc w:val="both"/>
      </w:pPr>
    </w:p>
    <w:p w:rsidR="00982864" w:rsidRPr="00124883" w:rsidRDefault="00982864" w:rsidP="00AF2BE4">
      <w:pPr>
        <w:shd w:val="clear" w:color="auto" w:fill="FFFFFF"/>
        <w:ind w:firstLine="709"/>
        <w:jc w:val="both"/>
      </w:pPr>
      <w:r w:rsidRPr="00124883">
        <w:t xml:space="preserve">Ako dva ili više </w:t>
      </w:r>
      <w:r>
        <w:t>prijavitelja</w:t>
      </w:r>
      <w:r w:rsidRPr="00124883">
        <w:t xml:space="preserve"> imaju jednak broj bodova, prednost na listi prvenstva ima onaj p</w:t>
      </w:r>
      <w:r>
        <w:t>rijavitelj</w:t>
      </w:r>
      <w:r w:rsidRPr="00124883">
        <w:t xml:space="preserve"> koji je ostvario više bodova po kriteriju:</w:t>
      </w:r>
    </w:p>
    <w:p w:rsidR="00982864" w:rsidRPr="00124883" w:rsidRDefault="00982864" w:rsidP="00AF2BE4">
      <w:pPr>
        <w:shd w:val="clear" w:color="auto" w:fill="FFFFFF"/>
        <w:ind w:firstLine="709"/>
        <w:jc w:val="both"/>
      </w:pPr>
      <w:r>
        <w:t>1. projektne aktivnosti,</w:t>
      </w:r>
    </w:p>
    <w:p w:rsidR="00982864" w:rsidRDefault="00982864" w:rsidP="00AF2BE4">
      <w:pPr>
        <w:shd w:val="clear" w:color="auto" w:fill="FFFFFF"/>
        <w:ind w:firstLine="708"/>
        <w:jc w:val="both"/>
      </w:pPr>
      <w:r w:rsidRPr="00124883">
        <w:t>2. ostvarena priznanja, nagrade, potpore i sl.</w:t>
      </w:r>
    </w:p>
    <w:p w:rsidR="00982864" w:rsidRDefault="00982864" w:rsidP="00AF2BE4">
      <w:pPr>
        <w:shd w:val="clear" w:color="auto" w:fill="FFFFFF"/>
        <w:ind w:firstLine="708"/>
        <w:jc w:val="both"/>
      </w:pPr>
      <w:r>
        <w:t xml:space="preserve">Ako prijavitelji i nakon gore navedenog kriterija </w:t>
      </w:r>
      <w:r w:rsidRPr="00124883">
        <w:t>imaju jednak broj bodova</w:t>
      </w:r>
      <w:r>
        <w:t xml:space="preserve"> za pojedini poslovni prostor natječaj se za taj prostor ponavlja.</w:t>
      </w:r>
    </w:p>
    <w:p w:rsidR="00982864" w:rsidRDefault="00982864" w:rsidP="00AF2BE4">
      <w:pPr>
        <w:shd w:val="clear" w:color="auto" w:fill="FFFFFF"/>
        <w:ind w:firstLine="708"/>
        <w:jc w:val="both"/>
      </w:pPr>
    </w:p>
    <w:p w:rsidR="00982864" w:rsidRPr="002E27C5" w:rsidRDefault="00982864" w:rsidP="00AF2BE4">
      <w:pPr>
        <w:shd w:val="clear" w:color="auto" w:fill="FFFFFF"/>
        <w:ind w:firstLine="708"/>
        <w:jc w:val="both"/>
      </w:pPr>
      <w:r>
        <w:t>Ukoliko udruga u prijavi navodi da zadovoljava određeni kriterij, mora dostaviti dokaz o navedenome</w:t>
      </w:r>
      <w:r w:rsidRPr="002E27C5">
        <w:t xml:space="preserve">, u protivnom se neće dodijeliti bodovi za navedeno. </w:t>
      </w:r>
    </w:p>
    <w:p w:rsidR="00982864" w:rsidRDefault="00982864" w:rsidP="00BF0702">
      <w:pPr>
        <w:shd w:val="clear" w:color="auto" w:fill="FFFFFF"/>
        <w:ind w:firstLine="708"/>
        <w:jc w:val="both"/>
      </w:pPr>
      <w:r w:rsidRPr="002E27C5">
        <w:t xml:space="preserve">Projekti, programi, nagrade, priznanja i sl. moraju biti u okviru oglašene namjene-područja aktivnosti za prostor za koji se prijavljuje, u protivnom se neće dodijeliti bodovi za navedeno. </w:t>
      </w:r>
    </w:p>
    <w:p w:rsidR="00982864" w:rsidRPr="00BF0702" w:rsidRDefault="00982864" w:rsidP="00BF0702">
      <w:pPr>
        <w:shd w:val="clear" w:color="auto" w:fill="FFFFFF"/>
        <w:ind w:firstLine="708"/>
        <w:jc w:val="both"/>
      </w:pPr>
    </w:p>
    <w:p w:rsidR="00982864" w:rsidRDefault="00982864" w:rsidP="000D16C1">
      <w:pPr>
        <w:adjustRightInd w:val="0"/>
        <w:jc w:val="center"/>
        <w:rPr>
          <w:b/>
          <w:color w:val="000000"/>
        </w:rPr>
      </w:pPr>
      <w:r>
        <w:rPr>
          <w:b/>
          <w:color w:val="000000"/>
        </w:rPr>
        <w:t>X</w:t>
      </w:r>
      <w:r w:rsidRPr="000D16C1">
        <w:rPr>
          <w:b/>
          <w:color w:val="000000"/>
        </w:rPr>
        <w:t>.</w:t>
      </w:r>
    </w:p>
    <w:p w:rsidR="00982864" w:rsidRPr="005D1BE5" w:rsidRDefault="00982864" w:rsidP="00111234">
      <w:pPr>
        <w:adjustRightInd w:val="0"/>
        <w:jc w:val="both"/>
        <w:rPr>
          <w:color w:val="000000"/>
        </w:rPr>
      </w:pPr>
      <w:r>
        <w:rPr>
          <w:b/>
          <w:color w:val="000000"/>
        </w:rPr>
        <w:tab/>
      </w:r>
      <w:r w:rsidRPr="005D1BE5">
        <w:rPr>
          <w:color w:val="000000"/>
        </w:rPr>
        <w:t xml:space="preserve">Javni natječaj provodi Povjerenstvo </w:t>
      </w:r>
      <w:r>
        <w:rPr>
          <w:color w:val="000000"/>
        </w:rPr>
        <w:t>za dodjelu gradskih prostora na korištenje udrugama.</w:t>
      </w:r>
    </w:p>
    <w:p w:rsidR="00982864" w:rsidRPr="00AF7B78" w:rsidRDefault="00982864" w:rsidP="008658C8">
      <w:pPr>
        <w:shd w:val="clear" w:color="auto" w:fill="FFFFFF"/>
        <w:adjustRightInd w:val="0"/>
        <w:ind w:firstLine="709"/>
        <w:jc w:val="both"/>
      </w:pPr>
      <w:r w:rsidRPr="00AF7B78">
        <w:t>Javni naječaj će se provesti i ako postoji samo jedna ponuda koja zadovoljava uvjete natječaja.</w:t>
      </w:r>
    </w:p>
    <w:p w:rsidR="00982864" w:rsidRPr="00EE5B93" w:rsidRDefault="00982864" w:rsidP="00EE5B93">
      <w:pPr>
        <w:adjustRightInd w:val="0"/>
        <w:ind w:firstLine="708"/>
        <w:jc w:val="both"/>
        <w:rPr>
          <w:color w:val="000000"/>
        </w:rPr>
      </w:pPr>
      <w:r w:rsidRPr="00AF7B78">
        <w:rPr>
          <w:color w:val="000000"/>
        </w:rPr>
        <w:t xml:space="preserve">Gradonačelnik može ne prihvatiti niti jednu prijavu podnesenu na natječaj za pojedini gradski prostor, poništiti cijeli ili dio natječaja bez obrazloženja, u kojem slučaju Grad ne odgovara za eventualnu štetu </w:t>
      </w:r>
      <w:r>
        <w:rPr>
          <w:color w:val="000000"/>
        </w:rPr>
        <w:t>prijavitelja</w:t>
      </w:r>
      <w:r w:rsidRPr="00AF7B78">
        <w:rPr>
          <w:color w:val="000000"/>
        </w:rPr>
        <w:t>.</w:t>
      </w:r>
    </w:p>
    <w:p w:rsidR="00982864" w:rsidRDefault="00982864" w:rsidP="00B263D3">
      <w:pPr>
        <w:shd w:val="clear" w:color="auto" w:fill="FFFFFF"/>
        <w:adjustRightInd w:val="0"/>
        <w:jc w:val="both"/>
        <w:rPr>
          <w:bCs/>
          <w:lang w:eastAsia="en-US"/>
        </w:rPr>
      </w:pPr>
    </w:p>
    <w:p w:rsidR="00982864" w:rsidRDefault="00982864" w:rsidP="0022709D">
      <w:pPr>
        <w:shd w:val="clear" w:color="auto" w:fill="FFFFFF"/>
        <w:adjustRightInd w:val="0"/>
        <w:jc w:val="center"/>
        <w:rPr>
          <w:b/>
          <w:bCs/>
          <w:lang w:eastAsia="en-US"/>
        </w:rPr>
      </w:pPr>
      <w:r w:rsidRPr="00712159">
        <w:rPr>
          <w:b/>
          <w:bCs/>
          <w:lang w:eastAsia="en-US"/>
        </w:rPr>
        <w:t>XI.</w:t>
      </w:r>
    </w:p>
    <w:p w:rsidR="00982864" w:rsidRDefault="00982864" w:rsidP="006E1164">
      <w:pPr>
        <w:shd w:val="clear" w:color="auto" w:fill="FFFFFF"/>
        <w:adjustRightInd w:val="0"/>
        <w:jc w:val="both"/>
      </w:pPr>
      <w:r>
        <w:rPr>
          <w:bCs/>
          <w:lang w:eastAsia="en-US"/>
        </w:rPr>
        <w:tab/>
        <w:t>Na temelju zbroja bodova za svakog prijavitelja Povjerenstvo utvrđuje</w:t>
      </w:r>
      <w:r w:rsidRPr="00E642EF">
        <w:t xml:space="preserve"> </w:t>
      </w:r>
      <w:r w:rsidRPr="00712159">
        <w:t>Prijedlog liste prvenstva za dodjelu pojedinog gradskog prostora,</w:t>
      </w:r>
      <w:r>
        <w:t xml:space="preserve"> koji se objavljuje </w:t>
      </w:r>
      <w:r w:rsidRPr="00712159">
        <w:t xml:space="preserve">na internetskoj stranici i </w:t>
      </w:r>
      <w:r>
        <w:t>oglasnoj ploči Grada Vinkovaca.</w:t>
      </w:r>
    </w:p>
    <w:p w:rsidR="00982864" w:rsidRPr="006E1164" w:rsidRDefault="00982864" w:rsidP="006E1164">
      <w:pPr>
        <w:shd w:val="clear" w:color="auto" w:fill="FFFFFF"/>
        <w:adjustRightInd w:val="0"/>
        <w:jc w:val="both"/>
      </w:pPr>
    </w:p>
    <w:p w:rsidR="00982864" w:rsidRPr="0061247C" w:rsidRDefault="00982864" w:rsidP="00295C63">
      <w:pPr>
        <w:adjustRightInd w:val="0"/>
        <w:jc w:val="center"/>
        <w:rPr>
          <w:b/>
          <w:color w:val="000000"/>
        </w:rPr>
      </w:pPr>
      <w:r w:rsidRPr="0061247C">
        <w:rPr>
          <w:b/>
          <w:color w:val="000000"/>
        </w:rPr>
        <w:t>XII.</w:t>
      </w:r>
    </w:p>
    <w:p w:rsidR="00982864" w:rsidRDefault="00982864" w:rsidP="002B234D">
      <w:pPr>
        <w:adjustRightInd w:val="0"/>
        <w:ind w:firstLine="708"/>
        <w:jc w:val="both"/>
        <w:rPr>
          <w:color w:val="000000"/>
        </w:rPr>
      </w:pPr>
      <w:r>
        <w:rPr>
          <w:color w:val="000000"/>
        </w:rPr>
        <w:t>P</w:t>
      </w:r>
      <w:r w:rsidRPr="00124883">
        <w:rPr>
          <w:color w:val="000000"/>
        </w:rPr>
        <w:t xml:space="preserve">rijave </w:t>
      </w:r>
      <w:r>
        <w:rPr>
          <w:color w:val="000000"/>
        </w:rPr>
        <w:t>koje budu</w:t>
      </w:r>
      <w:r w:rsidRPr="00124883">
        <w:rPr>
          <w:color w:val="000000"/>
        </w:rPr>
        <w:t xml:space="preserve"> podnesene izvan natječajnog roka ili su nepotpune, kao i one koje ne ispunjavaju uvjete iz </w:t>
      </w:r>
      <w:r>
        <w:rPr>
          <w:color w:val="000000"/>
        </w:rPr>
        <w:t>točke III.</w:t>
      </w:r>
      <w:r w:rsidRPr="00124883">
        <w:rPr>
          <w:color w:val="000000"/>
        </w:rPr>
        <w:t xml:space="preserve"> ovog </w:t>
      </w:r>
      <w:r>
        <w:rPr>
          <w:color w:val="000000"/>
        </w:rPr>
        <w:t>Natječaja</w:t>
      </w:r>
      <w:r w:rsidRPr="00124883">
        <w:rPr>
          <w:color w:val="000000"/>
        </w:rPr>
        <w:t xml:space="preserve"> </w:t>
      </w:r>
      <w:r w:rsidRPr="00AF7B78">
        <w:rPr>
          <w:color w:val="000000"/>
        </w:rPr>
        <w:t xml:space="preserve">neće biti uvrštene na Prijedlog liste prvenstva za </w:t>
      </w:r>
      <w:r>
        <w:rPr>
          <w:color w:val="000000"/>
        </w:rPr>
        <w:t xml:space="preserve">dodjelu </w:t>
      </w:r>
      <w:r w:rsidRPr="00AF7B78">
        <w:rPr>
          <w:color w:val="000000"/>
        </w:rPr>
        <w:t>pojedin</w:t>
      </w:r>
      <w:r>
        <w:rPr>
          <w:color w:val="000000"/>
        </w:rPr>
        <w:t>og</w:t>
      </w:r>
      <w:r w:rsidRPr="00AF7B78">
        <w:rPr>
          <w:color w:val="000000"/>
        </w:rPr>
        <w:t xml:space="preserve"> gradsk</w:t>
      </w:r>
      <w:r>
        <w:rPr>
          <w:color w:val="000000"/>
        </w:rPr>
        <w:t>og</w:t>
      </w:r>
      <w:r w:rsidRPr="00AF7B78">
        <w:rPr>
          <w:color w:val="000000"/>
        </w:rPr>
        <w:t xml:space="preserve"> prostor</w:t>
      </w:r>
      <w:r>
        <w:rPr>
          <w:color w:val="000000"/>
        </w:rPr>
        <w:t>a</w:t>
      </w:r>
      <w:r w:rsidRPr="00AF7B78">
        <w:rPr>
          <w:color w:val="000000"/>
        </w:rPr>
        <w:t>.</w:t>
      </w:r>
      <w:r>
        <w:rPr>
          <w:color w:val="000000"/>
        </w:rPr>
        <w:t xml:space="preserve"> </w:t>
      </w:r>
    </w:p>
    <w:p w:rsidR="00982864" w:rsidRPr="002B234D" w:rsidRDefault="00982864" w:rsidP="002B234D">
      <w:pPr>
        <w:adjustRightInd w:val="0"/>
        <w:ind w:firstLine="708"/>
        <w:jc w:val="both"/>
        <w:rPr>
          <w:color w:val="000000"/>
        </w:rPr>
      </w:pPr>
    </w:p>
    <w:p w:rsidR="00982864" w:rsidRPr="0061247C" w:rsidRDefault="00982864" w:rsidP="0061247C">
      <w:pPr>
        <w:shd w:val="clear" w:color="auto" w:fill="FFFFFF"/>
        <w:adjustRightInd w:val="0"/>
        <w:jc w:val="center"/>
        <w:rPr>
          <w:b/>
          <w:bCs/>
          <w:lang w:eastAsia="en-US"/>
        </w:rPr>
      </w:pPr>
      <w:r w:rsidRPr="0061247C">
        <w:rPr>
          <w:b/>
          <w:bCs/>
          <w:lang w:eastAsia="en-US"/>
        </w:rPr>
        <w:t>XIII.</w:t>
      </w:r>
    </w:p>
    <w:p w:rsidR="00982864" w:rsidRPr="00712159" w:rsidRDefault="00982864" w:rsidP="0022709D">
      <w:pPr>
        <w:shd w:val="clear" w:color="auto" w:fill="FFFFFF"/>
        <w:ind w:firstLine="709"/>
        <w:jc w:val="both"/>
      </w:pPr>
      <w:r w:rsidRPr="00712159">
        <w:t>Na Prijedlog liste prvenstva za dodjelu pojedinog gradskog prostora na korištenje, nezadovoljni prijavitelji mogu uložiti prigovor gradonačelniku zbog redoslijeda na listi reda prvenstva ili zbog neuvrštavanja na listu reda prvenstva, u roku 8 dana od dana objavljivanja Prijedloga liste prvenstva.</w:t>
      </w:r>
    </w:p>
    <w:p w:rsidR="00982864" w:rsidRDefault="00982864" w:rsidP="002F2750">
      <w:pPr>
        <w:shd w:val="clear" w:color="auto" w:fill="FFFFFF"/>
        <w:ind w:firstLine="709"/>
        <w:jc w:val="both"/>
      </w:pPr>
      <w:r w:rsidRPr="00712159">
        <w:t>Odluka Gradonačelnika o prigovoru je konačna.</w:t>
      </w:r>
    </w:p>
    <w:p w:rsidR="00982864" w:rsidRPr="002F2750" w:rsidRDefault="00982864" w:rsidP="002F2750">
      <w:pPr>
        <w:shd w:val="clear" w:color="auto" w:fill="FFFFFF"/>
        <w:ind w:firstLine="709"/>
        <w:jc w:val="both"/>
      </w:pPr>
    </w:p>
    <w:p w:rsidR="00982864" w:rsidRPr="00C41181" w:rsidRDefault="00982864" w:rsidP="0022709D">
      <w:pPr>
        <w:shd w:val="clear" w:color="auto" w:fill="FFFFFF"/>
        <w:adjustRightInd w:val="0"/>
        <w:jc w:val="center"/>
        <w:rPr>
          <w:b/>
          <w:bCs/>
          <w:lang w:eastAsia="en-US"/>
        </w:rPr>
      </w:pPr>
      <w:r w:rsidRPr="00C41181">
        <w:rPr>
          <w:b/>
          <w:bCs/>
          <w:lang w:eastAsia="en-US"/>
        </w:rPr>
        <w:t>XIV.</w:t>
      </w:r>
    </w:p>
    <w:p w:rsidR="00982864" w:rsidRPr="00C41181" w:rsidRDefault="00982864" w:rsidP="0022709D">
      <w:pPr>
        <w:shd w:val="clear" w:color="auto" w:fill="FFFFFF"/>
        <w:ind w:firstLine="709"/>
        <w:jc w:val="both"/>
      </w:pPr>
      <w:r w:rsidRPr="00C41181">
        <w:t>Konačnu listu prvenstva za dodjelu pojedinog gradskog prostora, na prijedlog Povjerenstva utvrđuje Gradonačelnik i ista se objavljuje na internetskim stranicama i oglasnoj ploči Grada Vinkovaca.</w:t>
      </w:r>
    </w:p>
    <w:p w:rsidR="00982864" w:rsidRPr="00C41181" w:rsidRDefault="00982864" w:rsidP="0022709D">
      <w:pPr>
        <w:shd w:val="clear" w:color="auto" w:fill="FFFFFF"/>
        <w:ind w:firstLine="709"/>
        <w:jc w:val="both"/>
      </w:pPr>
      <w:r w:rsidRPr="00C41181">
        <w:t>Na temelju Konačne liste iz stavka 1. ovoga članka Povjerenstvo predlaže Gradonačelniku donošenje odluke o najpovoljnijim prijavitel</w:t>
      </w:r>
      <w:r>
        <w:t>j</w:t>
      </w:r>
      <w:r w:rsidRPr="00C41181">
        <w:t xml:space="preserve">ima koja se dostavlja najpovoljnijim prijaviteljima za dodjelu pojedinog poslovnog prostora.  </w:t>
      </w:r>
    </w:p>
    <w:p w:rsidR="00982864" w:rsidRPr="00654CF5" w:rsidRDefault="00982864" w:rsidP="0022709D">
      <w:pPr>
        <w:shd w:val="clear" w:color="auto" w:fill="FFFFFF"/>
        <w:ind w:firstLine="709"/>
        <w:jc w:val="both"/>
        <w:rPr>
          <w:u w:val="single"/>
        </w:rPr>
      </w:pPr>
    </w:p>
    <w:p w:rsidR="00982864" w:rsidRPr="0022709D" w:rsidRDefault="00982864" w:rsidP="0022709D">
      <w:pPr>
        <w:shd w:val="clear" w:color="auto" w:fill="FFFFFF"/>
        <w:jc w:val="center"/>
        <w:rPr>
          <w:b/>
        </w:rPr>
      </w:pPr>
      <w:r w:rsidRPr="0022709D">
        <w:rPr>
          <w:b/>
        </w:rPr>
        <w:t>X</w:t>
      </w:r>
      <w:r>
        <w:rPr>
          <w:b/>
        </w:rPr>
        <w:t>V</w:t>
      </w:r>
      <w:r w:rsidRPr="0022709D">
        <w:rPr>
          <w:b/>
        </w:rPr>
        <w:t>.</w:t>
      </w:r>
    </w:p>
    <w:p w:rsidR="00982864" w:rsidRDefault="00982864" w:rsidP="00055224">
      <w:pPr>
        <w:shd w:val="clear" w:color="auto" w:fill="FFFFFF"/>
        <w:ind w:firstLine="709"/>
        <w:jc w:val="both"/>
      </w:pPr>
      <w:r w:rsidRPr="00124883">
        <w:t>Na temelju odluke Gradonačelnika</w:t>
      </w:r>
      <w:r>
        <w:t xml:space="preserve"> </w:t>
      </w:r>
      <w:r w:rsidRPr="00124883">
        <w:t>sklapa se ugovor o korištenju gradsko</w:t>
      </w:r>
      <w:r>
        <w:t xml:space="preserve">g prostora na rok od 5 (pet) godina. </w:t>
      </w:r>
      <w:r w:rsidRPr="0065210B">
        <w:t>Ugovor se sklapa kao javnobilježnički akt, s otkaznim rokom od 30 dana.</w:t>
      </w:r>
      <w:r>
        <w:t xml:space="preserve"> </w:t>
      </w:r>
      <w:r w:rsidRPr="0065210B">
        <w:t xml:space="preserve">Troškove solemnizacije snosi korisnik. </w:t>
      </w:r>
    </w:p>
    <w:p w:rsidR="00982864" w:rsidRPr="0065210B" w:rsidRDefault="00982864" w:rsidP="0022709D">
      <w:pPr>
        <w:shd w:val="clear" w:color="auto" w:fill="FFFFFF"/>
        <w:ind w:firstLine="709"/>
        <w:jc w:val="both"/>
      </w:pPr>
      <w:r>
        <w:t xml:space="preserve"> P</w:t>
      </w:r>
      <w:r w:rsidRPr="00124883">
        <w:t>rijavitelj koji je ostvario najviše bodova za pojedini gradski prostor</w:t>
      </w:r>
      <w:r>
        <w:t xml:space="preserve"> dužan je sklopiti ugovor o korištenju u roku 8 dana od dana primitka odluke o najpovoljnijem prijavitelju. U protivnom smatrat će se da je odustao od sklapanja ugovora, te će se ugovor sklopiti sa</w:t>
      </w:r>
      <w:r w:rsidRPr="0065210B">
        <w:t xml:space="preserve"> slijedeć</w:t>
      </w:r>
      <w:r>
        <w:t>im</w:t>
      </w:r>
      <w:r w:rsidRPr="0065210B">
        <w:t xml:space="preserve"> prijavitelj</w:t>
      </w:r>
      <w:r>
        <w:t>em</w:t>
      </w:r>
      <w:r w:rsidRPr="0065210B">
        <w:t xml:space="preserve"> s Konačne liste prvenstva za taj prostor.</w:t>
      </w:r>
    </w:p>
    <w:p w:rsidR="00982864" w:rsidRDefault="00982864" w:rsidP="0022709D">
      <w:pPr>
        <w:shd w:val="clear" w:color="auto" w:fill="FFFFFF"/>
        <w:ind w:firstLine="709"/>
        <w:jc w:val="both"/>
      </w:pPr>
      <w:r w:rsidRPr="0065210B">
        <w:t>Ugovor u ime Grada Vinkovaca potpisuje Gradonačelnik.</w:t>
      </w:r>
    </w:p>
    <w:p w:rsidR="00982864" w:rsidRDefault="00982864" w:rsidP="00055224">
      <w:pPr>
        <w:shd w:val="clear" w:color="auto" w:fill="FFFFFF"/>
        <w:jc w:val="both"/>
        <w:rPr>
          <w:u w:val="single"/>
        </w:rPr>
      </w:pPr>
    </w:p>
    <w:p w:rsidR="00982864" w:rsidRPr="00F25AE8" w:rsidRDefault="00982864" w:rsidP="00F25AE8">
      <w:pPr>
        <w:shd w:val="clear" w:color="auto" w:fill="FFFFFF"/>
        <w:jc w:val="center"/>
        <w:rPr>
          <w:b/>
        </w:rPr>
      </w:pPr>
      <w:r w:rsidRPr="00F25AE8">
        <w:rPr>
          <w:b/>
        </w:rPr>
        <w:t>XVI.</w:t>
      </w:r>
    </w:p>
    <w:p w:rsidR="00982864" w:rsidRPr="003E327C" w:rsidRDefault="00982864" w:rsidP="00F25AE8">
      <w:pPr>
        <w:shd w:val="clear" w:color="auto" w:fill="FFFFFF"/>
        <w:ind w:firstLine="709"/>
        <w:jc w:val="both"/>
      </w:pPr>
      <w:r w:rsidRPr="00124883">
        <w:t xml:space="preserve">Prije sklapanja ugovora, budući korisnik prostora je obvezan dostaviti Gradu </w:t>
      </w:r>
      <w:r>
        <w:t>Vinkovcima</w:t>
      </w:r>
      <w:r w:rsidRPr="00124883">
        <w:t xml:space="preserve"> bjanko zadužnicu </w:t>
      </w:r>
      <w:r>
        <w:t>potvrđenu (solemniziranu)</w:t>
      </w:r>
      <w:r w:rsidRPr="00124883">
        <w:t xml:space="preserve"> kod javnog bilježnika</w:t>
      </w:r>
      <w:r w:rsidRPr="003E327C">
        <w:t>, koja pokriva godišnji iznos naknade za korištenje prostora.</w:t>
      </w:r>
    </w:p>
    <w:p w:rsidR="00982864" w:rsidRDefault="00982864" w:rsidP="00F11241">
      <w:pPr>
        <w:ind w:firstLine="708"/>
        <w:jc w:val="both"/>
      </w:pPr>
      <w:r w:rsidRPr="007D77C2">
        <w:t xml:space="preserve">Uz naknadu za korištenje prostora korisnik je dužan plaćati i sve druge troškove u svezi korištenja poslovnog prostora - </w:t>
      </w:r>
      <w:r w:rsidRPr="00AB0D5F">
        <w:t>troškove komunalnih usluga, električne i toplinske energije, plina, vode, grijanja, komunalne i vodne naknade</w:t>
      </w:r>
      <w:r>
        <w:t xml:space="preserve">, telefona, interneta </w:t>
      </w:r>
      <w:r w:rsidRPr="00AB0D5F">
        <w:t xml:space="preserve">i drugih troškova vezanih za korištenje poslovnog prostora, </w:t>
      </w:r>
      <w:r>
        <w:t>pričuve,</w:t>
      </w:r>
      <w:r w:rsidRPr="00AB0D5F">
        <w:t xml:space="preserve"> te troškove tekućeg održavanja i dr.</w:t>
      </w:r>
    </w:p>
    <w:p w:rsidR="00982864" w:rsidRPr="00F11241" w:rsidRDefault="00982864" w:rsidP="00F11241">
      <w:pPr>
        <w:ind w:firstLine="708"/>
        <w:jc w:val="both"/>
      </w:pPr>
    </w:p>
    <w:p w:rsidR="00982864" w:rsidRDefault="00982864" w:rsidP="0092614F">
      <w:pPr>
        <w:pStyle w:val="BodyText2"/>
        <w:jc w:val="center"/>
        <w:rPr>
          <w:rFonts w:ascii="Times New Roman" w:hAnsi="Times New Roman"/>
          <w:b/>
          <w:bCs/>
          <w:i w:val="0"/>
          <w:iCs/>
          <w:sz w:val="24"/>
          <w:szCs w:val="24"/>
        </w:rPr>
      </w:pPr>
      <w:r>
        <w:rPr>
          <w:rFonts w:ascii="Times New Roman" w:hAnsi="Times New Roman"/>
          <w:b/>
          <w:bCs/>
          <w:i w:val="0"/>
          <w:iCs/>
          <w:sz w:val="24"/>
          <w:szCs w:val="24"/>
        </w:rPr>
        <w:t>XVII.</w:t>
      </w:r>
    </w:p>
    <w:p w:rsidR="00982864" w:rsidRPr="00B62D3E" w:rsidRDefault="00982864" w:rsidP="00E350EF">
      <w:pPr>
        <w:pStyle w:val="BodyText2"/>
        <w:rPr>
          <w:rFonts w:ascii="Times New Roman" w:hAnsi="Times New Roman"/>
          <w:b/>
          <w:bCs/>
          <w:i w:val="0"/>
          <w:iCs/>
          <w:sz w:val="24"/>
          <w:szCs w:val="24"/>
        </w:rPr>
      </w:pPr>
      <w:r>
        <w:rPr>
          <w:rFonts w:ascii="Times New Roman" w:hAnsi="Times New Roman"/>
          <w:b/>
          <w:bCs/>
          <w:i w:val="0"/>
          <w:iCs/>
          <w:sz w:val="24"/>
          <w:szCs w:val="24"/>
        </w:rPr>
        <w:tab/>
      </w:r>
      <w:r w:rsidRPr="00B62D3E">
        <w:rPr>
          <w:rFonts w:ascii="Times New Roman" w:hAnsi="Times New Roman"/>
          <w:i w:val="0"/>
          <w:iCs/>
          <w:sz w:val="24"/>
          <w:szCs w:val="24"/>
        </w:rPr>
        <w:t>Natječaj će se objaviti na oglasnoj ploči i mrežnim stranicama Grada Vinkovaca.</w:t>
      </w:r>
    </w:p>
    <w:p w:rsidR="00982864" w:rsidRDefault="00982864" w:rsidP="006E1164">
      <w:pPr>
        <w:pStyle w:val="BodyText2"/>
        <w:ind w:firstLine="720"/>
        <w:rPr>
          <w:rFonts w:ascii="Times New Roman" w:hAnsi="Times New Roman"/>
          <w:b/>
          <w:i w:val="0"/>
          <w:iCs/>
          <w:sz w:val="24"/>
          <w:szCs w:val="24"/>
        </w:rPr>
      </w:pPr>
      <w:r w:rsidRPr="00E350EF">
        <w:rPr>
          <w:rFonts w:ascii="Times New Roman" w:hAnsi="Times New Roman"/>
          <w:bCs/>
          <w:i w:val="0"/>
          <w:iCs/>
          <w:sz w:val="24"/>
          <w:szCs w:val="24"/>
        </w:rPr>
        <w:t xml:space="preserve">Dokumentacija za provedbu natječaja nalazi se na </w:t>
      </w:r>
      <w:r>
        <w:rPr>
          <w:rFonts w:ascii="Times New Roman" w:hAnsi="Times New Roman"/>
          <w:bCs/>
          <w:i w:val="0"/>
          <w:iCs/>
          <w:sz w:val="24"/>
          <w:szCs w:val="24"/>
        </w:rPr>
        <w:t xml:space="preserve">mrežnim </w:t>
      </w:r>
      <w:r w:rsidRPr="00E350EF">
        <w:rPr>
          <w:rFonts w:ascii="Times New Roman" w:hAnsi="Times New Roman"/>
          <w:bCs/>
          <w:i w:val="0"/>
          <w:iCs/>
          <w:sz w:val="24"/>
          <w:szCs w:val="24"/>
        </w:rPr>
        <w:t>stranicama Grada Vinkovac</w:t>
      </w:r>
      <w:r>
        <w:rPr>
          <w:rFonts w:ascii="Times New Roman" w:hAnsi="Times New Roman"/>
          <w:bCs/>
          <w:i w:val="0"/>
          <w:iCs/>
          <w:sz w:val="24"/>
          <w:szCs w:val="24"/>
        </w:rPr>
        <w:t xml:space="preserve"> </w:t>
      </w:r>
      <w:hyperlink r:id="rId7" w:history="1">
        <w:r w:rsidRPr="006165F6">
          <w:rPr>
            <w:rStyle w:val="Hyperlink"/>
            <w:rFonts w:ascii="Times New Roman" w:hAnsi="Times New Roman"/>
            <w:bCs/>
            <w:i w:val="0"/>
            <w:iCs/>
            <w:sz w:val="24"/>
            <w:szCs w:val="24"/>
          </w:rPr>
          <w:t>www.vinkovci.hr</w:t>
        </w:r>
      </w:hyperlink>
      <w:r w:rsidRPr="006165F6">
        <w:rPr>
          <w:rFonts w:ascii="Times New Roman" w:hAnsi="Times New Roman"/>
          <w:bCs/>
          <w:i w:val="0"/>
          <w:iCs/>
          <w:sz w:val="24"/>
          <w:szCs w:val="24"/>
        </w:rPr>
        <w:t xml:space="preserve"> </w:t>
      </w:r>
      <w:r>
        <w:rPr>
          <w:rFonts w:ascii="Times New Roman" w:hAnsi="Times New Roman"/>
          <w:bCs/>
          <w:i w:val="0"/>
          <w:iCs/>
          <w:sz w:val="24"/>
          <w:szCs w:val="24"/>
        </w:rPr>
        <w:t xml:space="preserve">Dokumentacija u papirnatom obliku te </w:t>
      </w:r>
      <w:r>
        <w:rPr>
          <w:rFonts w:ascii="Times New Roman" w:hAnsi="Times New Roman"/>
          <w:i w:val="0"/>
          <w:iCs/>
          <w:sz w:val="24"/>
          <w:szCs w:val="24"/>
        </w:rPr>
        <w:t>informacije o natječaju mogu se dobiti na adresi: Grad Vinkovci, Upravni odjel za gospodarenje gradskom imovinom i mjesnu samoupravu, Bana J. Jelačića 1, potkrovlje, soba br. 32 ili na telefon 032/337-215.</w:t>
      </w:r>
    </w:p>
    <w:p w:rsidR="00982864" w:rsidRDefault="00982864" w:rsidP="00EE5B93">
      <w:pPr>
        <w:pStyle w:val="BodyText2"/>
        <w:rPr>
          <w:rFonts w:ascii="Times New Roman" w:hAnsi="Times New Roman"/>
          <w:b/>
          <w:i w:val="0"/>
          <w:iCs/>
          <w:sz w:val="24"/>
          <w:szCs w:val="24"/>
        </w:rPr>
      </w:pPr>
    </w:p>
    <w:p w:rsidR="00982864" w:rsidRDefault="00982864" w:rsidP="006E1164">
      <w:pPr>
        <w:pStyle w:val="BodyText2"/>
        <w:ind w:firstLine="720"/>
        <w:rPr>
          <w:rFonts w:ascii="Times New Roman" w:hAnsi="Times New Roman"/>
          <w:b/>
          <w:i w:val="0"/>
          <w:iCs/>
          <w:sz w:val="24"/>
          <w:szCs w:val="24"/>
        </w:rPr>
      </w:pPr>
    </w:p>
    <w:p w:rsidR="00982864" w:rsidRDefault="00982864" w:rsidP="0092614F">
      <w:pPr>
        <w:pStyle w:val="BodyText2"/>
        <w:ind w:left="4248" w:firstLine="708"/>
        <w:jc w:val="center"/>
        <w:rPr>
          <w:rFonts w:ascii="Times New Roman" w:hAnsi="Times New Roman"/>
          <w:b/>
          <w:i w:val="0"/>
          <w:iCs/>
          <w:sz w:val="24"/>
          <w:szCs w:val="24"/>
        </w:rPr>
      </w:pPr>
      <w:r>
        <w:rPr>
          <w:rFonts w:ascii="Times New Roman" w:hAnsi="Times New Roman"/>
          <w:b/>
          <w:i w:val="0"/>
          <w:iCs/>
          <w:sz w:val="24"/>
          <w:szCs w:val="24"/>
        </w:rPr>
        <w:t xml:space="preserve">           GRADONAČELNIK</w:t>
      </w:r>
    </w:p>
    <w:p w:rsidR="00982864" w:rsidRDefault="00982864" w:rsidP="0092614F">
      <w:r>
        <w:rPr>
          <w:b/>
        </w:rPr>
        <w:t xml:space="preserve">                                                                                                      Ivan Bosančić, mag. oec.</w:t>
      </w:r>
    </w:p>
    <w:sectPr w:rsidR="00982864" w:rsidSect="00BE20EF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2864" w:rsidRDefault="00982864">
      <w:r>
        <w:separator/>
      </w:r>
    </w:p>
  </w:endnote>
  <w:endnote w:type="continuationSeparator" w:id="0">
    <w:p w:rsidR="00982864" w:rsidRDefault="009828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RO_Dutch-Bold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RO_Dutch-Norma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864" w:rsidRDefault="00982864">
    <w:pPr>
      <w:pStyle w:val="Footer"/>
      <w:jc w:val="right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>
      <w:rPr>
        <w:noProof/>
      </w:rPr>
      <w:t>4</w:t>
    </w:r>
    <w:r>
      <w:rPr>
        <w:noProof/>
      </w:rPr>
      <w:fldChar w:fldCharType="end"/>
    </w:r>
  </w:p>
  <w:p w:rsidR="00982864" w:rsidRDefault="0098286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2864" w:rsidRDefault="00982864">
      <w:r>
        <w:separator/>
      </w:r>
    </w:p>
  </w:footnote>
  <w:footnote w:type="continuationSeparator" w:id="0">
    <w:p w:rsidR="00982864" w:rsidRDefault="0098286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1E2ED3"/>
    <w:multiLevelType w:val="hybridMultilevel"/>
    <w:tmpl w:val="70980352"/>
    <w:lvl w:ilvl="0" w:tplc="6AD26D2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">
    <w:nsid w:val="1E7821D6"/>
    <w:multiLevelType w:val="hybridMultilevel"/>
    <w:tmpl w:val="DECCFD2E"/>
    <w:lvl w:ilvl="0" w:tplc="A852EB56">
      <w:start w:val="7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>
    <w:nsid w:val="31E43CFD"/>
    <w:multiLevelType w:val="hybridMultilevel"/>
    <w:tmpl w:val="11BEFE08"/>
    <w:lvl w:ilvl="0" w:tplc="49BAD38A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E742D"/>
    <w:rsid w:val="0000470A"/>
    <w:rsid w:val="00013450"/>
    <w:rsid w:val="00016CA2"/>
    <w:rsid w:val="00021B59"/>
    <w:rsid w:val="00033487"/>
    <w:rsid w:val="00045638"/>
    <w:rsid w:val="00046043"/>
    <w:rsid w:val="00050C61"/>
    <w:rsid w:val="00050F1E"/>
    <w:rsid w:val="00051A32"/>
    <w:rsid w:val="00053AF3"/>
    <w:rsid w:val="00055224"/>
    <w:rsid w:val="000612EF"/>
    <w:rsid w:val="000737EF"/>
    <w:rsid w:val="00077B67"/>
    <w:rsid w:val="0009478D"/>
    <w:rsid w:val="000A1E24"/>
    <w:rsid w:val="000A4CB5"/>
    <w:rsid w:val="000A5365"/>
    <w:rsid w:val="000A7102"/>
    <w:rsid w:val="000C19B0"/>
    <w:rsid w:val="000C28AB"/>
    <w:rsid w:val="000D16C1"/>
    <w:rsid w:val="000E0D14"/>
    <w:rsid w:val="000E11A5"/>
    <w:rsid w:val="000E45DB"/>
    <w:rsid w:val="000E4DF0"/>
    <w:rsid w:val="000F4CF0"/>
    <w:rsid w:val="000F7C73"/>
    <w:rsid w:val="00106669"/>
    <w:rsid w:val="00111234"/>
    <w:rsid w:val="00114CA5"/>
    <w:rsid w:val="001203A5"/>
    <w:rsid w:val="0012417A"/>
    <w:rsid w:val="00124883"/>
    <w:rsid w:val="0012522E"/>
    <w:rsid w:val="00134AFE"/>
    <w:rsid w:val="00136A78"/>
    <w:rsid w:val="001434A0"/>
    <w:rsid w:val="00151EF5"/>
    <w:rsid w:val="00154AC9"/>
    <w:rsid w:val="0016446E"/>
    <w:rsid w:val="00187003"/>
    <w:rsid w:val="00190ABA"/>
    <w:rsid w:val="00195E08"/>
    <w:rsid w:val="0019650F"/>
    <w:rsid w:val="001B42AA"/>
    <w:rsid w:val="001C2A7A"/>
    <w:rsid w:val="001D3767"/>
    <w:rsid w:val="001E1DFD"/>
    <w:rsid w:val="001F5DE0"/>
    <w:rsid w:val="002020DC"/>
    <w:rsid w:val="00203DF3"/>
    <w:rsid w:val="002064A0"/>
    <w:rsid w:val="00207F99"/>
    <w:rsid w:val="002113D3"/>
    <w:rsid w:val="00213138"/>
    <w:rsid w:val="00213D1C"/>
    <w:rsid w:val="00217A87"/>
    <w:rsid w:val="002254D9"/>
    <w:rsid w:val="0022709D"/>
    <w:rsid w:val="00233C64"/>
    <w:rsid w:val="00241B01"/>
    <w:rsid w:val="002424D8"/>
    <w:rsid w:val="00263B1C"/>
    <w:rsid w:val="002829B7"/>
    <w:rsid w:val="00292162"/>
    <w:rsid w:val="00292B31"/>
    <w:rsid w:val="00295C63"/>
    <w:rsid w:val="002A0271"/>
    <w:rsid w:val="002B234D"/>
    <w:rsid w:val="002C1204"/>
    <w:rsid w:val="002C63FB"/>
    <w:rsid w:val="002D3A24"/>
    <w:rsid w:val="002E27C5"/>
    <w:rsid w:val="002E74AD"/>
    <w:rsid w:val="002F2750"/>
    <w:rsid w:val="002F34B9"/>
    <w:rsid w:val="002F77DA"/>
    <w:rsid w:val="00300220"/>
    <w:rsid w:val="00300B0F"/>
    <w:rsid w:val="00324427"/>
    <w:rsid w:val="00333251"/>
    <w:rsid w:val="00333B09"/>
    <w:rsid w:val="00336B00"/>
    <w:rsid w:val="003379EC"/>
    <w:rsid w:val="003442DA"/>
    <w:rsid w:val="003477B2"/>
    <w:rsid w:val="0036399D"/>
    <w:rsid w:val="00366629"/>
    <w:rsid w:val="003701C2"/>
    <w:rsid w:val="00371ADB"/>
    <w:rsid w:val="003741F5"/>
    <w:rsid w:val="00393A3F"/>
    <w:rsid w:val="003A4DFA"/>
    <w:rsid w:val="003B68AC"/>
    <w:rsid w:val="003C1558"/>
    <w:rsid w:val="003C20BF"/>
    <w:rsid w:val="003C6266"/>
    <w:rsid w:val="003D104E"/>
    <w:rsid w:val="003D19D3"/>
    <w:rsid w:val="003E327C"/>
    <w:rsid w:val="003F0484"/>
    <w:rsid w:val="003F4893"/>
    <w:rsid w:val="0041178E"/>
    <w:rsid w:val="00412A6D"/>
    <w:rsid w:val="00414C96"/>
    <w:rsid w:val="00415077"/>
    <w:rsid w:val="00415707"/>
    <w:rsid w:val="004172DC"/>
    <w:rsid w:val="00417670"/>
    <w:rsid w:val="00421684"/>
    <w:rsid w:val="00422620"/>
    <w:rsid w:val="0043090A"/>
    <w:rsid w:val="004353B4"/>
    <w:rsid w:val="0045311D"/>
    <w:rsid w:val="00453642"/>
    <w:rsid w:val="00462FDD"/>
    <w:rsid w:val="00463022"/>
    <w:rsid w:val="004653B9"/>
    <w:rsid w:val="00475439"/>
    <w:rsid w:val="00480267"/>
    <w:rsid w:val="004826E2"/>
    <w:rsid w:val="004A40A6"/>
    <w:rsid w:val="004B5990"/>
    <w:rsid w:val="004B6197"/>
    <w:rsid w:val="004C5BA8"/>
    <w:rsid w:val="004D5079"/>
    <w:rsid w:val="004E3369"/>
    <w:rsid w:val="004E3A8C"/>
    <w:rsid w:val="004F387D"/>
    <w:rsid w:val="004F762C"/>
    <w:rsid w:val="005011FC"/>
    <w:rsid w:val="005060CB"/>
    <w:rsid w:val="0051295E"/>
    <w:rsid w:val="00513365"/>
    <w:rsid w:val="005536F7"/>
    <w:rsid w:val="0056652E"/>
    <w:rsid w:val="00570C58"/>
    <w:rsid w:val="00575BE6"/>
    <w:rsid w:val="00575EB6"/>
    <w:rsid w:val="005765E1"/>
    <w:rsid w:val="005811D3"/>
    <w:rsid w:val="00595F62"/>
    <w:rsid w:val="005A33E7"/>
    <w:rsid w:val="005A4FA2"/>
    <w:rsid w:val="005D1BE5"/>
    <w:rsid w:val="005D413F"/>
    <w:rsid w:val="005F64FC"/>
    <w:rsid w:val="0061247C"/>
    <w:rsid w:val="0061407B"/>
    <w:rsid w:val="00615A27"/>
    <w:rsid w:val="006165F6"/>
    <w:rsid w:val="0062581C"/>
    <w:rsid w:val="00627511"/>
    <w:rsid w:val="00634874"/>
    <w:rsid w:val="0064627F"/>
    <w:rsid w:val="0065210B"/>
    <w:rsid w:val="006530E6"/>
    <w:rsid w:val="00653F8C"/>
    <w:rsid w:val="00654CF5"/>
    <w:rsid w:val="00666223"/>
    <w:rsid w:val="00670D64"/>
    <w:rsid w:val="00672DE2"/>
    <w:rsid w:val="0067688F"/>
    <w:rsid w:val="006776A6"/>
    <w:rsid w:val="006871DD"/>
    <w:rsid w:val="00694E79"/>
    <w:rsid w:val="006A66F7"/>
    <w:rsid w:val="006C38AB"/>
    <w:rsid w:val="006D05F8"/>
    <w:rsid w:val="006D601B"/>
    <w:rsid w:val="006D638D"/>
    <w:rsid w:val="006E1164"/>
    <w:rsid w:val="00700794"/>
    <w:rsid w:val="007011E3"/>
    <w:rsid w:val="00702AAB"/>
    <w:rsid w:val="00712159"/>
    <w:rsid w:val="0071597F"/>
    <w:rsid w:val="00720ED3"/>
    <w:rsid w:val="00744F48"/>
    <w:rsid w:val="007462C4"/>
    <w:rsid w:val="007463EA"/>
    <w:rsid w:val="0075300F"/>
    <w:rsid w:val="0075470A"/>
    <w:rsid w:val="0075794B"/>
    <w:rsid w:val="00760055"/>
    <w:rsid w:val="00763E11"/>
    <w:rsid w:val="007658B3"/>
    <w:rsid w:val="0076703A"/>
    <w:rsid w:val="007675C9"/>
    <w:rsid w:val="0077463D"/>
    <w:rsid w:val="007757C9"/>
    <w:rsid w:val="00796864"/>
    <w:rsid w:val="007A6245"/>
    <w:rsid w:val="007C2541"/>
    <w:rsid w:val="007D77C2"/>
    <w:rsid w:val="007E5A36"/>
    <w:rsid w:val="007F3A59"/>
    <w:rsid w:val="00801FC3"/>
    <w:rsid w:val="00814D8A"/>
    <w:rsid w:val="0081513D"/>
    <w:rsid w:val="008252DC"/>
    <w:rsid w:val="008365CC"/>
    <w:rsid w:val="00852FC2"/>
    <w:rsid w:val="008574E4"/>
    <w:rsid w:val="00857CD9"/>
    <w:rsid w:val="00862A0B"/>
    <w:rsid w:val="00862BED"/>
    <w:rsid w:val="008658C8"/>
    <w:rsid w:val="00865EEE"/>
    <w:rsid w:val="00866035"/>
    <w:rsid w:val="008673EC"/>
    <w:rsid w:val="008725D5"/>
    <w:rsid w:val="008804CF"/>
    <w:rsid w:val="008816C0"/>
    <w:rsid w:val="00894FA5"/>
    <w:rsid w:val="00896921"/>
    <w:rsid w:val="00896BCE"/>
    <w:rsid w:val="008A0045"/>
    <w:rsid w:val="008B5D1E"/>
    <w:rsid w:val="008B7C77"/>
    <w:rsid w:val="008C0902"/>
    <w:rsid w:val="008C1567"/>
    <w:rsid w:val="008C1AA6"/>
    <w:rsid w:val="008C7DC9"/>
    <w:rsid w:val="008C7E54"/>
    <w:rsid w:val="008D3CDB"/>
    <w:rsid w:val="008E2B4E"/>
    <w:rsid w:val="008E40CA"/>
    <w:rsid w:val="008F011F"/>
    <w:rsid w:val="008F2708"/>
    <w:rsid w:val="00904742"/>
    <w:rsid w:val="00910171"/>
    <w:rsid w:val="00910CBE"/>
    <w:rsid w:val="00910FD1"/>
    <w:rsid w:val="00917DC1"/>
    <w:rsid w:val="00922AF6"/>
    <w:rsid w:val="0092614F"/>
    <w:rsid w:val="00927DB5"/>
    <w:rsid w:val="00931C54"/>
    <w:rsid w:val="00933BAF"/>
    <w:rsid w:val="009355A7"/>
    <w:rsid w:val="009426F0"/>
    <w:rsid w:val="009461FC"/>
    <w:rsid w:val="00954A17"/>
    <w:rsid w:val="00966F9B"/>
    <w:rsid w:val="009722AC"/>
    <w:rsid w:val="0097264F"/>
    <w:rsid w:val="00975188"/>
    <w:rsid w:val="009766AE"/>
    <w:rsid w:val="00982864"/>
    <w:rsid w:val="009A2B44"/>
    <w:rsid w:val="009A4187"/>
    <w:rsid w:val="009B219C"/>
    <w:rsid w:val="009B5AB2"/>
    <w:rsid w:val="009C06A1"/>
    <w:rsid w:val="009C44A6"/>
    <w:rsid w:val="009D2195"/>
    <w:rsid w:val="009D2A85"/>
    <w:rsid w:val="009D4693"/>
    <w:rsid w:val="009E09DB"/>
    <w:rsid w:val="009E34B4"/>
    <w:rsid w:val="009E4033"/>
    <w:rsid w:val="009F01F8"/>
    <w:rsid w:val="009F2C0A"/>
    <w:rsid w:val="009F4279"/>
    <w:rsid w:val="009F44D0"/>
    <w:rsid w:val="009F5540"/>
    <w:rsid w:val="009F6C76"/>
    <w:rsid w:val="00A0454C"/>
    <w:rsid w:val="00A06F24"/>
    <w:rsid w:val="00A27A34"/>
    <w:rsid w:val="00A5239C"/>
    <w:rsid w:val="00A55076"/>
    <w:rsid w:val="00A62C65"/>
    <w:rsid w:val="00A71B2C"/>
    <w:rsid w:val="00A76837"/>
    <w:rsid w:val="00A82F17"/>
    <w:rsid w:val="00A94A5F"/>
    <w:rsid w:val="00AA3486"/>
    <w:rsid w:val="00AB0D5F"/>
    <w:rsid w:val="00AB56A1"/>
    <w:rsid w:val="00AC1DBD"/>
    <w:rsid w:val="00AE0C01"/>
    <w:rsid w:val="00AF2BE4"/>
    <w:rsid w:val="00AF3C2C"/>
    <w:rsid w:val="00AF6310"/>
    <w:rsid w:val="00AF7B78"/>
    <w:rsid w:val="00B025D5"/>
    <w:rsid w:val="00B04801"/>
    <w:rsid w:val="00B15444"/>
    <w:rsid w:val="00B15942"/>
    <w:rsid w:val="00B16AB0"/>
    <w:rsid w:val="00B263D3"/>
    <w:rsid w:val="00B26DFB"/>
    <w:rsid w:val="00B30A93"/>
    <w:rsid w:val="00B40F22"/>
    <w:rsid w:val="00B43732"/>
    <w:rsid w:val="00B447EC"/>
    <w:rsid w:val="00B44A49"/>
    <w:rsid w:val="00B44D53"/>
    <w:rsid w:val="00B459E9"/>
    <w:rsid w:val="00B55C54"/>
    <w:rsid w:val="00B56C84"/>
    <w:rsid w:val="00B62D3E"/>
    <w:rsid w:val="00B8003B"/>
    <w:rsid w:val="00B8320A"/>
    <w:rsid w:val="00B8499E"/>
    <w:rsid w:val="00B91084"/>
    <w:rsid w:val="00B93B7D"/>
    <w:rsid w:val="00B94F1C"/>
    <w:rsid w:val="00B975BB"/>
    <w:rsid w:val="00BA04FC"/>
    <w:rsid w:val="00BA3D1D"/>
    <w:rsid w:val="00BA7AB8"/>
    <w:rsid w:val="00BB77DC"/>
    <w:rsid w:val="00BC3491"/>
    <w:rsid w:val="00BC36E3"/>
    <w:rsid w:val="00BC3D43"/>
    <w:rsid w:val="00BC3DF6"/>
    <w:rsid w:val="00BD6C6B"/>
    <w:rsid w:val="00BE15FA"/>
    <w:rsid w:val="00BE20EF"/>
    <w:rsid w:val="00BF03E7"/>
    <w:rsid w:val="00BF0702"/>
    <w:rsid w:val="00BF229B"/>
    <w:rsid w:val="00BF780A"/>
    <w:rsid w:val="00C04E51"/>
    <w:rsid w:val="00C14F70"/>
    <w:rsid w:val="00C41181"/>
    <w:rsid w:val="00C448DA"/>
    <w:rsid w:val="00C45019"/>
    <w:rsid w:val="00C45C47"/>
    <w:rsid w:val="00C47256"/>
    <w:rsid w:val="00C55696"/>
    <w:rsid w:val="00C60F24"/>
    <w:rsid w:val="00C615A3"/>
    <w:rsid w:val="00C627B3"/>
    <w:rsid w:val="00C62C3C"/>
    <w:rsid w:val="00C66031"/>
    <w:rsid w:val="00C7231F"/>
    <w:rsid w:val="00C72B13"/>
    <w:rsid w:val="00C81D58"/>
    <w:rsid w:val="00C92085"/>
    <w:rsid w:val="00C93728"/>
    <w:rsid w:val="00CA6521"/>
    <w:rsid w:val="00CA69EB"/>
    <w:rsid w:val="00CB7917"/>
    <w:rsid w:val="00CC16F6"/>
    <w:rsid w:val="00CC2AB5"/>
    <w:rsid w:val="00CC4848"/>
    <w:rsid w:val="00CC64F9"/>
    <w:rsid w:val="00CD1019"/>
    <w:rsid w:val="00CD5C2A"/>
    <w:rsid w:val="00CE041B"/>
    <w:rsid w:val="00CE65CF"/>
    <w:rsid w:val="00CF082E"/>
    <w:rsid w:val="00CF6ADF"/>
    <w:rsid w:val="00D10173"/>
    <w:rsid w:val="00D121A2"/>
    <w:rsid w:val="00D13AB6"/>
    <w:rsid w:val="00D16C0C"/>
    <w:rsid w:val="00D17736"/>
    <w:rsid w:val="00D17C8C"/>
    <w:rsid w:val="00D230BB"/>
    <w:rsid w:val="00D2404D"/>
    <w:rsid w:val="00D26662"/>
    <w:rsid w:val="00D30A5D"/>
    <w:rsid w:val="00D50FA9"/>
    <w:rsid w:val="00D53E9A"/>
    <w:rsid w:val="00D55BFE"/>
    <w:rsid w:val="00D63E61"/>
    <w:rsid w:val="00D6777E"/>
    <w:rsid w:val="00D7045B"/>
    <w:rsid w:val="00D717AA"/>
    <w:rsid w:val="00D807F1"/>
    <w:rsid w:val="00D82C15"/>
    <w:rsid w:val="00D850FF"/>
    <w:rsid w:val="00D916AC"/>
    <w:rsid w:val="00DA3BE4"/>
    <w:rsid w:val="00DB1C92"/>
    <w:rsid w:val="00DB3A4F"/>
    <w:rsid w:val="00DC21B0"/>
    <w:rsid w:val="00DC3DED"/>
    <w:rsid w:val="00DD40BB"/>
    <w:rsid w:val="00DD7069"/>
    <w:rsid w:val="00DE21AF"/>
    <w:rsid w:val="00DE5577"/>
    <w:rsid w:val="00DF1A64"/>
    <w:rsid w:val="00DF2AEF"/>
    <w:rsid w:val="00DF4241"/>
    <w:rsid w:val="00DF4362"/>
    <w:rsid w:val="00DF6F3A"/>
    <w:rsid w:val="00E10A10"/>
    <w:rsid w:val="00E10C11"/>
    <w:rsid w:val="00E144A8"/>
    <w:rsid w:val="00E2364A"/>
    <w:rsid w:val="00E23D38"/>
    <w:rsid w:val="00E350EF"/>
    <w:rsid w:val="00E46CCC"/>
    <w:rsid w:val="00E477E3"/>
    <w:rsid w:val="00E642EF"/>
    <w:rsid w:val="00E660C6"/>
    <w:rsid w:val="00E661D8"/>
    <w:rsid w:val="00E6747C"/>
    <w:rsid w:val="00E74233"/>
    <w:rsid w:val="00E75E16"/>
    <w:rsid w:val="00E944EC"/>
    <w:rsid w:val="00EA0D50"/>
    <w:rsid w:val="00EB0628"/>
    <w:rsid w:val="00EB1B1E"/>
    <w:rsid w:val="00EB4130"/>
    <w:rsid w:val="00EB4EC9"/>
    <w:rsid w:val="00EC2C4C"/>
    <w:rsid w:val="00EC464F"/>
    <w:rsid w:val="00EC64EC"/>
    <w:rsid w:val="00ED7DF3"/>
    <w:rsid w:val="00EE514B"/>
    <w:rsid w:val="00EE5B93"/>
    <w:rsid w:val="00EE6EE1"/>
    <w:rsid w:val="00EE7248"/>
    <w:rsid w:val="00EF27E7"/>
    <w:rsid w:val="00EF4CB8"/>
    <w:rsid w:val="00F0340E"/>
    <w:rsid w:val="00F04F58"/>
    <w:rsid w:val="00F11241"/>
    <w:rsid w:val="00F12AC7"/>
    <w:rsid w:val="00F202C4"/>
    <w:rsid w:val="00F25AE8"/>
    <w:rsid w:val="00F32059"/>
    <w:rsid w:val="00F32150"/>
    <w:rsid w:val="00F33F43"/>
    <w:rsid w:val="00F37358"/>
    <w:rsid w:val="00F43FAC"/>
    <w:rsid w:val="00F528BF"/>
    <w:rsid w:val="00F558B3"/>
    <w:rsid w:val="00F63347"/>
    <w:rsid w:val="00F67E2B"/>
    <w:rsid w:val="00F81E5E"/>
    <w:rsid w:val="00F95979"/>
    <w:rsid w:val="00FB231E"/>
    <w:rsid w:val="00FB2E9E"/>
    <w:rsid w:val="00FB5E08"/>
    <w:rsid w:val="00FC048C"/>
    <w:rsid w:val="00FD168C"/>
    <w:rsid w:val="00FD25B8"/>
    <w:rsid w:val="00FE3E50"/>
    <w:rsid w:val="00FE74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742D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E742D"/>
    <w:pPr>
      <w:keepNext/>
      <w:outlineLvl w:val="0"/>
    </w:pPr>
    <w:rPr>
      <w:rFonts w:ascii="CRO_Dutch-Bold" w:eastAsia="Arial Unicode MS" w:hAnsi="CRO_Dutch-Bold" w:cs="Arial Unicode MS"/>
      <w:i/>
      <w:sz w:val="20"/>
      <w:szCs w:val="20"/>
      <w:lang w:val="en-US"/>
    </w:rPr>
  </w:style>
  <w:style w:type="paragraph" w:styleId="Heading3">
    <w:name w:val="heading 3"/>
    <w:basedOn w:val="Normal"/>
    <w:next w:val="Normal"/>
    <w:link w:val="Heading3Char"/>
    <w:uiPriority w:val="99"/>
    <w:qFormat/>
    <w:rsid w:val="00FE742D"/>
    <w:pPr>
      <w:keepNext/>
      <w:outlineLvl w:val="2"/>
    </w:pPr>
    <w:rPr>
      <w:rFonts w:ascii="CRO_Dutch-Normal" w:eastAsia="Arial Unicode MS" w:hAnsi="CRO_Dutch-Normal" w:cs="Arial Unicode MS"/>
      <w:i/>
      <w:sz w:val="22"/>
      <w:szCs w:val="20"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FE742D"/>
    <w:pPr>
      <w:keepNext/>
      <w:jc w:val="center"/>
      <w:outlineLvl w:val="4"/>
    </w:pPr>
    <w:rPr>
      <w:rFonts w:ascii="CRO_Dutch-Normal" w:eastAsia="Arial Unicode MS" w:hAnsi="CRO_Dutch-Normal" w:cs="Arial Unicode MS"/>
      <w:b/>
      <w:i/>
      <w:sz w:val="22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E742D"/>
    <w:rPr>
      <w:rFonts w:ascii="CRO_Dutch-Bold" w:eastAsia="Arial Unicode MS" w:hAnsi="CRO_Dutch-Bold" w:cs="Arial Unicode MS"/>
      <w:i/>
      <w:sz w:val="20"/>
      <w:szCs w:val="20"/>
      <w:lang w:val="en-US" w:eastAsia="hr-HR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FE742D"/>
    <w:rPr>
      <w:rFonts w:ascii="CRO_Dutch-Normal" w:eastAsia="Arial Unicode MS" w:hAnsi="CRO_Dutch-Normal" w:cs="Arial Unicode MS"/>
      <w:i/>
      <w:sz w:val="20"/>
      <w:szCs w:val="20"/>
      <w:u w:val="single"/>
      <w:lang w:eastAsia="hr-HR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FE742D"/>
    <w:rPr>
      <w:rFonts w:ascii="CRO_Dutch-Normal" w:eastAsia="Arial Unicode MS" w:hAnsi="CRO_Dutch-Normal" w:cs="Arial Unicode MS"/>
      <w:b/>
      <w:i/>
      <w:sz w:val="20"/>
      <w:szCs w:val="20"/>
      <w:lang w:eastAsia="hr-HR"/>
    </w:rPr>
  </w:style>
  <w:style w:type="paragraph" w:styleId="BodyText">
    <w:name w:val="Body Text"/>
    <w:aliases w:val="uvlaka 3"/>
    <w:basedOn w:val="Normal"/>
    <w:link w:val="BodyTextChar"/>
    <w:uiPriority w:val="99"/>
    <w:rsid w:val="00FE742D"/>
    <w:pPr>
      <w:jc w:val="both"/>
    </w:pPr>
    <w:rPr>
      <w:rFonts w:ascii="Calibri" w:eastAsia="Calibri" w:hAnsi="Calibri"/>
    </w:rPr>
  </w:style>
  <w:style w:type="character" w:customStyle="1" w:styleId="BodyTextChar">
    <w:name w:val="Body Text Char"/>
    <w:aliases w:val="uvlaka 3 Char"/>
    <w:basedOn w:val="DefaultParagraphFont"/>
    <w:link w:val="BodyText"/>
    <w:uiPriority w:val="99"/>
    <w:locked/>
    <w:rsid w:val="00FE742D"/>
    <w:rPr>
      <w:rFonts w:ascii="Calibri" w:hAnsi="Calibri" w:cs="Times New Roman"/>
      <w:sz w:val="24"/>
      <w:szCs w:val="24"/>
      <w:lang w:eastAsia="hr-HR"/>
    </w:rPr>
  </w:style>
  <w:style w:type="paragraph" w:styleId="BodyTextIndent">
    <w:name w:val="Body Text Indent"/>
    <w:basedOn w:val="Normal"/>
    <w:link w:val="BodyTextIndentChar"/>
    <w:uiPriority w:val="99"/>
    <w:semiHidden/>
    <w:rsid w:val="00FE742D"/>
    <w:pPr>
      <w:ind w:firstLine="720"/>
      <w:jc w:val="both"/>
    </w:pPr>
    <w:rPr>
      <w:rFonts w:ascii="CRO_Dutch-Normal" w:hAnsi="CRO_Dutch-Normal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FE742D"/>
    <w:rPr>
      <w:rFonts w:ascii="CRO_Dutch-Normal" w:hAnsi="CRO_Dutch-Normal" w:cs="Times New Roman"/>
      <w:sz w:val="20"/>
      <w:szCs w:val="20"/>
      <w:lang w:eastAsia="hr-HR"/>
    </w:rPr>
  </w:style>
  <w:style w:type="paragraph" w:styleId="BodyText2">
    <w:name w:val="Body Text 2"/>
    <w:basedOn w:val="Normal"/>
    <w:link w:val="BodyText2Char"/>
    <w:uiPriority w:val="99"/>
    <w:rsid w:val="00FE742D"/>
    <w:pPr>
      <w:jc w:val="both"/>
    </w:pPr>
    <w:rPr>
      <w:rFonts w:ascii="CRO_Dutch-Normal" w:hAnsi="CRO_Dutch-Normal"/>
      <w:i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FE742D"/>
    <w:rPr>
      <w:rFonts w:ascii="CRO_Dutch-Normal" w:hAnsi="CRO_Dutch-Normal" w:cs="Times New Roman"/>
      <w:i/>
      <w:sz w:val="20"/>
      <w:szCs w:val="20"/>
      <w:lang w:eastAsia="hr-HR"/>
    </w:rPr>
  </w:style>
  <w:style w:type="paragraph" w:styleId="Footer">
    <w:name w:val="footer"/>
    <w:basedOn w:val="Normal"/>
    <w:link w:val="FooterChar"/>
    <w:uiPriority w:val="99"/>
    <w:rsid w:val="00FE742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FE742D"/>
    <w:rPr>
      <w:rFonts w:ascii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rsid w:val="0066622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66223"/>
    <w:rPr>
      <w:rFonts w:ascii="Segoe UI" w:hAnsi="Segoe UI" w:cs="Segoe UI"/>
      <w:sz w:val="18"/>
      <w:szCs w:val="18"/>
      <w:lang w:eastAsia="hr-HR"/>
    </w:rPr>
  </w:style>
  <w:style w:type="character" w:styleId="Hyperlink">
    <w:name w:val="Hyperlink"/>
    <w:basedOn w:val="DefaultParagraphFont"/>
    <w:uiPriority w:val="99"/>
    <w:rsid w:val="00E350EF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vinkovci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6</Pages>
  <Words>2089</Words>
  <Characters>11910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GRADONAČELNIK</dc:title>
  <dc:subject/>
  <dc:creator>Marina</dc:creator>
  <cp:keywords/>
  <dc:description/>
  <cp:lastModifiedBy>MARICA</cp:lastModifiedBy>
  <cp:revision>3</cp:revision>
  <cp:lastPrinted>2019-10-29T12:07:00Z</cp:lastPrinted>
  <dcterms:created xsi:type="dcterms:W3CDTF">2019-10-29T12:13:00Z</dcterms:created>
  <dcterms:modified xsi:type="dcterms:W3CDTF">2019-10-29T12:14:00Z</dcterms:modified>
</cp:coreProperties>
</file>